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B2F3B" w14:textId="77777777" w:rsidR="0068379A" w:rsidRPr="006F114C" w:rsidRDefault="0068379A" w:rsidP="0068379A">
      <w:pPr>
        <w:shd w:val="clear" w:color="auto" w:fill="DEEAF6"/>
        <w:jc w:val="center"/>
        <w:rPr>
          <w:rFonts w:ascii="Times New Roman" w:eastAsia="Calibri" w:hAnsi="Times New Roman"/>
          <w:b/>
          <w:bCs/>
          <w:iCs/>
          <w:sz w:val="24"/>
          <w:lang w:val="sr-Cyrl-RS"/>
        </w:rPr>
      </w:pPr>
      <w:bookmarkStart w:id="0" w:name="_Toc118107500"/>
      <w:bookmarkStart w:id="1" w:name="_Toc118106181"/>
      <w:bookmarkStart w:id="2" w:name="_Toc130372034"/>
      <w:bookmarkStart w:id="3" w:name="_Toc130372246"/>
      <w:r w:rsidRPr="00FB5E4F">
        <w:rPr>
          <w:rFonts w:ascii="Times New Roman" w:eastAsia="Calibri" w:hAnsi="Times New Roman"/>
          <w:b/>
          <w:bCs/>
          <w:iCs/>
          <w:sz w:val="24"/>
          <w:lang w:val="sr-Cyrl-RS"/>
        </w:rPr>
        <w:t>КРИТЕРИЈУМИ ЗА ДОДЕЛУ УГОВОРА</w:t>
      </w:r>
      <w:r w:rsidR="006F114C">
        <w:rPr>
          <w:rFonts w:ascii="Times New Roman" w:eastAsia="Calibri" w:hAnsi="Times New Roman"/>
          <w:b/>
          <w:bCs/>
          <w:iCs/>
          <w:sz w:val="24"/>
          <w:lang w:val="sr-Latn-RS"/>
        </w:rPr>
        <w:t xml:space="preserve"> – </w:t>
      </w:r>
      <w:r w:rsidR="006F114C">
        <w:rPr>
          <w:rFonts w:ascii="Times New Roman" w:eastAsia="Calibri" w:hAnsi="Times New Roman"/>
          <w:b/>
          <w:bCs/>
          <w:iCs/>
          <w:sz w:val="24"/>
          <w:lang w:val="sr-Cyrl-RS"/>
        </w:rPr>
        <w:t xml:space="preserve">Врста критеријума </w:t>
      </w:r>
      <w:r w:rsidR="006F114C" w:rsidRPr="00FB5E4F">
        <w:rPr>
          <w:rFonts w:ascii="Times New Roman" w:eastAsia="TimesNewRomanPSMT" w:hAnsi="Times New Roman"/>
          <w:b/>
          <w:bCs/>
          <w:sz w:val="24"/>
          <w:lang w:val="sr-Cyrl-RS"/>
        </w:rPr>
        <w:t xml:space="preserve">за доделу уговора, </w:t>
      </w:r>
      <w:r w:rsidR="006F114C">
        <w:rPr>
          <w:rFonts w:ascii="Times New Roman" w:eastAsia="TimesNewRomanPSMT" w:hAnsi="Times New Roman"/>
          <w:b/>
          <w:bCs/>
          <w:sz w:val="24"/>
          <w:lang w:val="sr-Cyrl-RS"/>
        </w:rPr>
        <w:t>релевантни значај у пондерима за сваки критеријум</w:t>
      </w:r>
      <w:r w:rsidR="006F114C" w:rsidRPr="00FB5E4F">
        <w:rPr>
          <w:rFonts w:ascii="Times New Roman" w:eastAsia="TimesNewRomanPSMT" w:hAnsi="Times New Roman"/>
          <w:b/>
          <w:bCs/>
          <w:sz w:val="24"/>
          <w:lang w:val="sr-Cyrl-RS"/>
        </w:rPr>
        <w:t xml:space="preserve"> и методологија за доделу пондера за сваки елемент критеријума</w:t>
      </w:r>
    </w:p>
    <w:p w14:paraId="763FCDA3" w14:textId="77777777" w:rsidR="0068379A" w:rsidRPr="00FB5E4F" w:rsidRDefault="0068379A" w:rsidP="0068379A">
      <w:pPr>
        <w:shd w:val="clear" w:color="auto" w:fill="DEEAF6"/>
        <w:suppressAutoHyphens/>
        <w:spacing w:line="100" w:lineRule="atLeast"/>
        <w:jc w:val="both"/>
        <w:rPr>
          <w:rFonts w:ascii="Times New Roman" w:eastAsia="Arial Unicode MS" w:hAnsi="Times New Roman"/>
          <w:bCs/>
          <w:color w:val="000000"/>
          <w:kern w:val="1"/>
          <w:sz w:val="6"/>
          <w:lang w:val="sr-Cyrl-RS" w:eastAsia="ar-SA"/>
        </w:rPr>
      </w:pPr>
    </w:p>
    <w:p w14:paraId="08C0D2F1" w14:textId="77777777" w:rsidR="0068379A" w:rsidRPr="00FB5E4F" w:rsidRDefault="0068379A" w:rsidP="0068379A">
      <w:pPr>
        <w:suppressAutoHyphens/>
        <w:spacing w:line="100" w:lineRule="atLeast"/>
        <w:jc w:val="both"/>
        <w:rPr>
          <w:rFonts w:ascii="Times New Roman" w:eastAsia="Arial Unicode MS" w:hAnsi="Times New Roman"/>
          <w:bCs/>
          <w:color w:val="000000"/>
          <w:kern w:val="1"/>
          <w:sz w:val="24"/>
          <w:lang w:val="sr-Cyrl-RS" w:eastAsia="ar-SA"/>
        </w:rPr>
      </w:pPr>
    </w:p>
    <w:p w14:paraId="68690A3E" w14:textId="77777777" w:rsidR="0068379A" w:rsidRPr="00FB5E4F" w:rsidRDefault="0068379A" w:rsidP="0068379A">
      <w:pPr>
        <w:suppressAutoHyphens/>
        <w:jc w:val="both"/>
        <w:rPr>
          <w:rFonts w:ascii="Times New Roman" w:eastAsia="TimesNewRomanPSMT" w:hAnsi="Times New Roman"/>
          <w:b/>
          <w:bCs/>
          <w:sz w:val="24"/>
          <w:lang w:val="sr-Cyrl-RS"/>
        </w:rPr>
      </w:pPr>
      <w:r w:rsidRPr="00FB5E4F">
        <w:rPr>
          <w:rFonts w:ascii="Times New Roman" w:eastAsia="Calibri" w:hAnsi="Times New Roman"/>
          <w:bCs/>
          <w:sz w:val="24"/>
          <w:lang w:val="sr-Latn-RS"/>
        </w:rPr>
        <w:t xml:space="preserve"> </w:t>
      </w:r>
      <w:r w:rsidRPr="00FB5E4F">
        <w:rPr>
          <w:rFonts w:ascii="Times New Roman" w:eastAsia="TimesNewRomanPSMT" w:hAnsi="Times New Roman"/>
          <w:b/>
          <w:bCs/>
          <w:sz w:val="24"/>
          <w:lang w:val="sr-Cyrl-RS"/>
        </w:rPr>
        <w:t>1. Врста критеријума за доделу уговора</w:t>
      </w:r>
    </w:p>
    <w:p w14:paraId="20BACA30" w14:textId="77777777" w:rsidR="0068379A" w:rsidRPr="00FB5E4F" w:rsidRDefault="0068379A" w:rsidP="0068379A">
      <w:pPr>
        <w:jc w:val="both"/>
        <w:rPr>
          <w:rFonts w:ascii="Times New Roman" w:eastAsia="Calibri" w:hAnsi="Times New Roman"/>
          <w:sz w:val="24"/>
          <w:lang w:val="sr-Cyrl-RS"/>
        </w:rPr>
      </w:pPr>
    </w:p>
    <w:p w14:paraId="38EB48DD" w14:textId="77777777" w:rsidR="0068379A" w:rsidRPr="00FB5E4F" w:rsidRDefault="00163BB7" w:rsidP="0068379A">
      <w:pPr>
        <w:jc w:val="both"/>
        <w:rPr>
          <w:rFonts w:ascii="Times New Roman" w:eastAsia="Calibri" w:hAnsi="Times New Roman"/>
          <w:bCs/>
          <w:sz w:val="24"/>
          <w:lang w:val="sr-Cyrl-RS"/>
        </w:rPr>
      </w:pPr>
      <w:r>
        <w:rPr>
          <w:rFonts w:ascii="Times New Roman" w:eastAsia="Calibri" w:hAnsi="Times New Roman"/>
          <w:sz w:val="24"/>
          <w:lang w:val="sr-Cyrl-RS"/>
        </w:rPr>
        <w:t xml:space="preserve">Наручилац је дефинисао критеријуме за доделу уговора на основу </w:t>
      </w:r>
      <w:r w:rsidRPr="00435505">
        <w:rPr>
          <w:rFonts w:ascii="Times New Roman" w:eastAsia="Calibri" w:hAnsi="Times New Roman"/>
          <w:b/>
          <w:sz w:val="24"/>
          <w:lang w:val="sr-Cyrl-RS"/>
        </w:rPr>
        <w:t>односа цене и квалитета</w:t>
      </w:r>
      <w:r>
        <w:rPr>
          <w:rFonts w:ascii="Times New Roman" w:eastAsia="Calibri" w:hAnsi="Times New Roman"/>
          <w:b/>
          <w:bCs/>
          <w:sz w:val="24"/>
          <w:lang w:val="sr-Cyrl-RS" w:eastAsia="sr-Latn-RS"/>
        </w:rPr>
        <w:t>.</w:t>
      </w:r>
      <w:r w:rsidR="0068379A" w:rsidRPr="00FB5E4F">
        <w:rPr>
          <w:rFonts w:ascii="Times New Roman" w:eastAsia="Calibri" w:hAnsi="Times New Roman"/>
          <w:bCs/>
          <w:sz w:val="24"/>
          <w:lang w:val="sr-Latn-RS"/>
        </w:rPr>
        <w:t xml:space="preserve"> </w:t>
      </w:r>
    </w:p>
    <w:p w14:paraId="35570D51" w14:textId="77777777" w:rsidR="0068379A" w:rsidRDefault="0068379A" w:rsidP="0068379A">
      <w:pPr>
        <w:jc w:val="both"/>
        <w:rPr>
          <w:rFonts w:ascii="Times New Roman" w:eastAsia="Calibri" w:hAnsi="Times New Roman"/>
          <w:bCs/>
          <w:sz w:val="24"/>
          <w:lang w:val="sr-Cyrl-RS"/>
        </w:rPr>
      </w:pPr>
    </w:p>
    <w:p w14:paraId="67A6BDC1" w14:textId="77777777" w:rsidR="0068379A" w:rsidRDefault="0068379A" w:rsidP="0068379A">
      <w:pPr>
        <w:jc w:val="both"/>
        <w:rPr>
          <w:rFonts w:ascii="Times New Roman" w:eastAsia="TimesNewRomanPSMT" w:hAnsi="Times New Roman"/>
          <w:b/>
          <w:sz w:val="24"/>
          <w:lang w:val="sr-Cyrl-RS"/>
        </w:rPr>
      </w:pPr>
      <w:r>
        <w:rPr>
          <w:rFonts w:ascii="Times New Roman" w:eastAsia="Calibri" w:hAnsi="Times New Roman"/>
          <w:b/>
          <w:sz w:val="24"/>
          <w:lang w:val="sr-Cyrl-RS"/>
        </w:rPr>
        <w:t xml:space="preserve">2. </w:t>
      </w:r>
      <w:r w:rsidRPr="00866259">
        <w:rPr>
          <w:rFonts w:ascii="Times New Roman" w:eastAsia="Calibri" w:hAnsi="Times New Roman"/>
          <w:b/>
          <w:sz w:val="24"/>
          <w:lang w:val="sr-Cyrl-RS"/>
        </w:rPr>
        <w:t xml:space="preserve">Релевантни значај у </w:t>
      </w:r>
      <w:r w:rsidRPr="00866259">
        <w:rPr>
          <w:rFonts w:ascii="Times New Roman" w:eastAsia="TimesNewRomanPSMT" w:hAnsi="Times New Roman"/>
          <w:b/>
          <w:sz w:val="24"/>
          <w:lang w:val="sr-Cyrl-RS"/>
        </w:rPr>
        <w:t>пондерима</w:t>
      </w:r>
      <w:r w:rsidR="00B448C6">
        <w:rPr>
          <w:rFonts w:ascii="Times New Roman" w:eastAsia="TimesNewRomanPSMT" w:hAnsi="Times New Roman"/>
          <w:b/>
          <w:sz w:val="24"/>
          <w:lang w:val="sr-Cyrl-RS"/>
        </w:rPr>
        <w:t xml:space="preserve"> за сваки</w:t>
      </w:r>
      <w:r w:rsidR="00163BB7">
        <w:rPr>
          <w:rFonts w:ascii="Times New Roman" w:eastAsia="TimesNewRomanPSMT" w:hAnsi="Times New Roman"/>
          <w:b/>
          <w:sz w:val="24"/>
          <w:lang w:val="sr-Cyrl-RS"/>
        </w:rPr>
        <w:t xml:space="preserve"> елемент</w:t>
      </w:r>
      <w:r w:rsidR="00B448C6">
        <w:rPr>
          <w:rFonts w:ascii="Times New Roman" w:eastAsia="TimesNewRomanPSMT" w:hAnsi="Times New Roman"/>
          <w:b/>
          <w:sz w:val="24"/>
          <w:lang w:val="sr-Cyrl-RS"/>
        </w:rPr>
        <w:t xml:space="preserve"> критеријум</w:t>
      </w:r>
      <w:r w:rsidR="00163BB7">
        <w:rPr>
          <w:rFonts w:ascii="Times New Roman" w:eastAsia="TimesNewRomanPSMT" w:hAnsi="Times New Roman"/>
          <w:b/>
          <w:sz w:val="24"/>
          <w:lang w:val="sr-Cyrl-RS"/>
        </w:rPr>
        <w:t>а</w:t>
      </w:r>
    </w:p>
    <w:p w14:paraId="02CA9372" w14:textId="77777777" w:rsidR="0068379A" w:rsidRPr="00FB5E4F" w:rsidRDefault="0068379A" w:rsidP="0068379A">
      <w:pPr>
        <w:jc w:val="both"/>
        <w:rPr>
          <w:rFonts w:ascii="Times New Roman" w:eastAsia="Calibri" w:hAnsi="Times New Roman"/>
          <w:bCs/>
          <w:sz w:val="24"/>
          <w:lang w:val="sr-Cyrl-RS"/>
        </w:rPr>
      </w:pPr>
    </w:p>
    <w:p w14:paraId="30873955" w14:textId="77777777" w:rsidR="0068379A" w:rsidRPr="00FB5E4F" w:rsidRDefault="0068379A" w:rsidP="0068379A">
      <w:pPr>
        <w:spacing w:after="200"/>
        <w:jc w:val="both"/>
        <w:rPr>
          <w:rFonts w:ascii="Times New Roman" w:eastAsia="Calibri" w:hAnsi="Times New Roman"/>
          <w:sz w:val="24"/>
          <w:lang w:val="sr-Latn-RS" w:eastAsia="sr-Latn-CS"/>
        </w:rPr>
      </w:pPr>
      <w:r w:rsidRPr="00FB5E4F">
        <w:rPr>
          <w:rFonts w:ascii="Times New Roman" w:eastAsia="Calibri" w:hAnsi="Times New Roman"/>
          <w:sz w:val="24"/>
          <w:lang w:val="sr-Latn-RS" w:eastAsia="sr-Latn-CS"/>
        </w:rPr>
        <w:t>Оцењивање и рангирање достављених понуда заснива се на укупном збиру бодова (пондера) за следеће елементе критеријума:</w:t>
      </w:r>
    </w:p>
    <w:p w14:paraId="4EAF3F35" w14:textId="3A457665" w:rsidR="0068379A" w:rsidRPr="00FB5E4F" w:rsidRDefault="0068379A" w:rsidP="00435505">
      <w:pPr>
        <w:numPr>
          <w:ilvl w:val="0"/>
          <w:numId w:val="2"/>
        </w:numPr>
        <w:jc w:val="both"/>
        <w:rPr>
          <w:rFonts w:ascii="Times New Roman" w:hAnsi="Times New Roman"/>
          <w:sz w:val="24"/>
          <w:lang w:val="sr-Cyrl-RS"/>
        </w:rPr>
      </w:pPr>
      <w:r w:rsidRPr="00FB5E4F">
        <w:rPr>
          <w:rFonts w:ascii="Times New Roman" w:hAnsi="Times New Roman"/>
          <w:sz w:val="24"/>
          <w:lang w:val="sr-Cyrl-RS"/>
        </w:rPr>
        <w:t xml:space="preserve">Цена услуге без </w:t>
      </w:r>
      <w:r>
        <w:rPr>
          <w:rFonts w:ascii="Times New Roman" w:hAnsi="Times New Roman"/>
          <w:sz w:val="24"/>
          <w:lang w:val="sr-Cyrl-RS"/>
        </w:rPr>
        <w:t>ПДВ</w:t>
      </w:r>
      <w:r w:rsidRPr="00FB5E4F">
        <w:rPr>
          <w:rFonts w:ascii="Times New Roman" w:hAnsi="Times New Roman"/>
          <w:sz w:val="24"/>
          <w:lang w:val="sr-Cyrl-RS"/>
        </w:rPr>
        <w:t>-а</w:t>
      </w:r>
      <w:r w:rsidR="00CB5AA3">
        <w:rPr>
          <w:rFonts w:ascii="Times New Roman" w:hAnsi="Times New Roman"/>
          <w:sz w:val="24"/>
          <w:lang w:val="sr-Cyrl-RS"/>
        </w:rPr>
        <w:t xml:space="preserve"> </w:t>
      </w:r>
      <w:r w:rsidRPr="00FB5E4F">
        <w:rPr>
          <w:rFonts w:ascii="Times New Roman" w:hAnsi="Times New Roman"/>
          <w:sz w:val="24"/>
          <w:lang w:val="sr-Cyrl-RS"/>
        </w:rPr>
        <w:t>-</w:t>
      </w:r>
      <w:r w:rsidRPr="00FB5E4F">
        <w:rPr>
          <w:rFonts w:ascii="Times New Roman" w:hAnsi="Times New Roman"/>
          <w:sz w:val="24"/>
          <w:lang w:val="sr-Latn-RS"/>
        </w:rPr>
        <w:t xml:space="preserve"> </w:t>
      </w:r>
      <w:r w:rsidR="00CB5AA3">
        <w:rPr>
          <w:rFonts w:ascii="Times New Roman" w:hAnsi="Times New Roman"/>
          <w:sz w:val="24"/>
          <w:lang w:val="en-GB"/>
        </w:rPr>
        <w:t>80</w:t>
      </w:r>
      <w:r w:rsidRPr="00FB5E4F">
        <w:rPr>
          <w:rFonts w:ascii="Times New Roman" w:hAnsi="Times New Roman"/>
          <w:sz w:val="24"/>
          <w:lang w:val="sr-Cyrl-RS"/>
        </w:rPr>
        <w:t xml:space="preserve"> </w:t>
      </w:r>
      <w:r w:rsidRPr="00FB5E4F">
        <w:rPr>
          <w:rFonts w:ascii="Times New Roman" w:hAnsi="Times New Roman"/>
          <w:sz w:val="24"/>
          <w:lang w:val="sr-Latn-RS"/>
        </w:rPr>
        <w:t>пондера</w:t>
      </w:r>
      <w:r w:rsidRPr="00FB5E4F">
        <w:rPr>
          <w:rFonts w:ascii="Times New Roman" w:hAnsi="Times New Roman"/>
          <w:sz w:val="24"/>
          <w:lang w:val="sr-Cyrl-RS"/>
        </w:rPr>
        <w:t xml:space="preserve"> (</w:t>
      </w:r>
      <w:r w:rsidR="009C57DB">
        <w:rPr>
          <w:rFonts w:ascii="Times New Roman" w:hAnsi="Times New Roman"/>
          <w:sz w:val="24"/>
          <w:lang w:val="sr-Cyrl-RS"/>
        </w:rPr>
        <w:t xml:space="preserve">укупни </w:t>
      </w:r>
      <w:r>
        <w:rPr>
          <w:rFonts w:ascii="Times New Roman" w:hAnsi="Times New Roman"/>
          <w:sz w:val="24"/>
          <w:lang w:val="sr-Cyrl-RS"/>
        </w:rPr>
        <w:t>и</w:t>
      </w:r>
      <w:r w:rsidRPr="00FB5E4F">
        <w:rPr>
          <w:rFonts w:ascii="Times New Roman" w:hAnsi="Times New Roman"/>
          <w:sz w:val="24"/>
          <w:lang w:val="sr-Cyrl-RS"/>
        </w:rPr>
        <w:t>знос</w:t>
      </w:r>
      <w:r w:rsidR="009C57DB">
        <w:rPr>
          <w:rFonts w:ascii="Times New Roman" w:hAnsi="Times New Roman"/>
          <w:sz w:val="24"/>
          <w:lang w:val="sr-Cyrl-RS"/>
        </w:rPr>
        <w:t>и</w:t>
      </w:r>
      <w:r w:rsidRPr="00FB5E4F">
        <w:rPr>
          <w:rFonts w:ascii="Times New Roman" w:hAnsi="Times New Roman"/>
          <w:sz w:val="24"/>
          <w:lang w:val="sr-Cyrl-RS"/>
        </w:rPr>
        <w:t xml:space="preserve"> </w:t>
      </w:r>
      <w:r w:rsidR="00CB5AA3">
        <w:rPr>
          <w:rFonts w:ascii="Times New Roman" w:hAnsi="Times New Roman"/>
          <w:sz w:val="24"/>
          <w:lang w:val="sr-Cyrl-RS"/>
        </w:rPr>
        <w:t xml:space="preserve">без ПДВ-а </w:t>
      </w:r>
      <w:r w:rsidRPr="00FB5E4F">
        <w:rPr>
          <w:rFonts w:ascii="Times New Roman" w:hAnsi="Times New Roman"/>
          <w:sz w:val="24"/>
          <w:lang w:val="sr-Cyrl-RS"/>
        </w:rPr>
        <w:t>наведен</w:t>
      </w:r>
      <w:r w:rsidR="009C57DB">
        <w:rPr>
          <w:rFonts w:ascii="Times New Roman" w:hAnsi="Times New Roman"/>
          <w:sz w:val="24"/>
          <w:lang w:val="sr-Cyrl-RS"/>
        </w:rPr>
        <w:t xml:space="preserve">и  </w:t>
      </w:r>
      <w:r w:rsidR="009C57DB" w:rsidRPr="00FB5E4F">
        <w:rPr>
          <w:rFonts w:ascii="Times New Roman" w:hAnsi="Times New Roman"/>
          <w:sz w:val="24"/>
          <w:lang w:val="sr-Cyrl-RS"/>
        </w:rPr>
        <w:t xml:space="preserve">у Обрасцу </w:t>
      </w:r>
      <w:r w:rsidR="009C57DB">
        <w:rPr>
          <w:rFonts w:ascii="Times New Roman" w:hAnsi="Times New Roman"/>
          <w:sz w:val="24"/>
          <w:lang w:val="sr-Cyrl-RS"/>
        </w:rPr>
        <w:t xml:space="preserve">структуре понуђене цене, у реду број </w:t>
      </w:r>
      <w:r w:rsidR="00B72BB6">
        <w:rPr>
          <w:rFonts w:ascii="Times New Roman" w:hAnsi="Times New Roman"/>
          <w:sz w:val="24"/>
          <w:lang w:val="sr-Cyrl-RS"/>
        </w:rPr>
        <w:t>1</w:t>
      </w:r>
      <w:r w:rsidR="00B2735B">
        <w:rPr>
          <w:rFonts w:ascii="Times New Roman" w:hAnsi="Times New Roman"/>
          <w:sz w:val="24"/>
          <w:lang w:val="sr-Latn-RS"/>
        </w:rPr>
        <w:t>0</w:t>
      </w:r>
      <w:r w:rsidR="0084608A">
        <w:rPr>
          <w:rFonts w:ascii="Times New Roman" w:hAnsi="Times New Roman"/>
          <w:sz w:val="24"/>
          <w:lang w:val="sr-Cyrl-RS"/>
        </w:rPr>
        <w:t xml:space="preserve">. </w:t>
      </w:r>
      <w:r w:rsidR="009C57DB">
        <w:rPr>
          <w:rFonts w:ascii="Times New Roman" w:hAnsi="Times New Roman"/>
          <w:sz w:val="24"/>
          <w:lang w:val="sr-Cyrl-RS"/>
        </w:rPr>
        <w:t>Табеле 1</w:t>
      </w:r>
      <w:r w:rsidR="00CB5AA3">
        <w:rPr>
          <w:rFonts w:ascii="Times New Roman" w:hAnsi="Times New Roman"/>
          <w:sz w:val="24"/>
          <w:lang w:val="en-GB"/>
        </w:rPr>
        <w:t xml:space="preserve"> </w:t>
      </w:r>
      <w:r w:rsidR="00CB5AA3">
        <w:rPr>
          <w:rFonts w:ascii="Times New Roman" w:hAnsi="Times New Roman"/>
          <w:sz w:val="24"/>
          <w:lang w:val="sr-Cyrl-RS"/>
        </w:rPr>
        <w:t xml:space="preserve">и провизија </w:t>
      </w:r>
      <w:r w:rsidR="00CB5AA3" w:rsidRPr="00FB5E4F">
        <w:rPr>
          <w:rFonts w:ascii="Times New Roman" w:hAnsi="Times New Roman"/>
          <w:sz w:val="24"/>
          <w:lang w:val="sr-Cyrl-RS"/>
        </w:rPr>
        <w:t xml:space="preserve">у процентуалном износу за реализацију услуге која подразумева сарадњу са медијима и закуп медијског </w:t>
      </w:r>
      <w:r w:rsidR="00CB5AA3">
        <w:rPr>
          <w:rFonts w:ascii="Times New Roman" w:hAnsi="Times New Roman"/>
          <w:sz w:val="24"/>
          <w:lang w:val="sr-Cyrl-RS"/>
        </w:rPr>
        <w:t xml:space="preserve">и рекламног </w:t>
      </w:r>
      <w:r w:rsidR="00CB5AA3" w:rsidRPr="00FB5E4F">
        <w:rPr>
          <w:rFonts w:ascii="Times New Roman" w:hAnsi="Times New Roman"/>
          <w:sz w:val="24"/>
          <w:lang w:val="sr-Cyrl-RS"/>
        </w:rPr>
        <w:t xml:space="preserve">простора </w:t>
      </w:r>
      <w:r w:rsidR="00CB5AA3">
        <w:rPr>
          <w:rFonts w:ascii="Times New Roman" w:hAnsi="Times New Roman"/>
          <w:sz w:val="24"/>
          <w:lang w:val="sr-Cyrl-RS"/>
        </w:rPr>
        <w:t>у иностранству,</w:t>
      </w:r>
      <w:r w:rsidR="00CB5AA3" w:rsidRPr="00CB5AA3">
        <w:rPr>
          <w:rFonts w:ascii="Times New Roman" w:hAnsi="Times New Roman"/>
          <w:sz w:val="24"/>
          <w:lang w:val="sr-Cyrl-RS"/>
        </w:rPr>
        <w:t xml:space="preserve"> </w:t>
      </w:r>
      <w:r w:rsidR="00CB5AA3" w:rsidRPr="00FB5E4F">
        <w:rPr>
          <w:rFonts w:ascii="Times New Roman" w:hAnsi="Times New Roman"/>
          <w:sz w:val="24"/>
          <w:lang w:val="sr-Cyrl-RS"/>
        </w:rPr>
        <w:t xml:space="preserve">наведена у Обрасцу </w:t>
      </w:r>
      <w:r w:rsidR="00CB5AA3">
        <w:rPr>
          <w:rFonts w:ascii="Times New Roman" w:hAnsi="Times New Roman"/>
          <w:sz w:val="24"/>
          <w:lang w:val="sr-Cyrl-RS"/>
        </w:rPr>
        <w:t>структуре понуђене цене, у Табели 2</w:t>
      </w:r>
      <w:r w:rsidR="00F97D68">
        <w:rPr>
          <w:rFonts w:ascii="Times New Roman" w:hAnsi="Times New Roman"/>
          <w:sz w:val="24"/>
          <w:lang w:val="sr-Cyrl-RS"/>
        </w:rPr>
        <w:t>)</w:t>
      </w:r>
      <w:r>
        <w:rPr>
          <w:rFonts w:ascii="Times New Roman" w:hAnsi="Times New Roman"/>
          <w:sz w:val="24"/>
          <w:lang w:val="sr-Cyrl-RS"/>
        </w:rPr>
        <w:t>,</w:t>
      </w:r>
    </w:p>
    <w:p w14:paraId="3418B01E" w14:textId="1A75090D" w:rsidR="0068379A" w:rsidRPr="00FB5E4F" w:rsidRDefault="0068379A" w:rsidP="00435505">
      <w:pPr>
        <w:numPr>
          <w:ilvl w:val="0"/>
          <w:numId w:val="2"/>
        </w:numPr>
        <w:jc w:val="both"/>
        <w:rPr>
          <w:rFonts w:ascii="Times New Roman" w:hAnsi="Times New Roman"/>
          <w:sz w:val="24"/>
          <w:lang w:val="sr-Latn-RS"/>
        </w:rPr>
      </w:pPr>
      <w:r w:rsidRPr="00FB5E4F">
        <w:rPr>
          <w:rFonts w:ascii="Times New Roman" w:hAnsi="Times New Roman"/>
          <w:sz w:val="24"/>
          <w:lang w:val="sr-Cyrl-RS"/>
        </w:rPr>
        <w:t xml:space="preserve">Предлог </w:t>
      </w:r>
      <w:r w:rsidR="008F56AF">
        <w:rPr>
          <w:rFonts w:ascii="Times New Roman" w:hAnsi="Times New Roman"/>
          <w:sz w:val="24"/>
          <w:lang w:val="sr-Cyrl-RS"/>
        </w:rPr>
        <w:t xml:space="preserve">креативног концепта сајамског наступа и </w:t>
      </w:r>
      <w:r w:rsidRPr="00FB5E4F">
        <w:rPr>
          <w:rFonts w:ascii="Times New Roman" w:hAnsi="Times New Roman"/>
          <w:sz w:val="24"/>
          <w:lang w:val="sr-Cyrl-RS"/>
        </w:rPr>
        <w:t>идејног решења штанда</w:t>
      </w:r>
      <w:r w:rsidR="00B448C6">
        <w:rPr>
          <w:rFonts w:ascii="Times New Roman" w:hAnsi="Times New Roman"/>
          <w:sz w:val="24"/>
          <w:lang w:val="sr-Cyrl-RS"/>
        </w:rPr>
        <w:t xml:space="preserve"> -</w:t>
      </w:r>
      <w:r w:rsidRPr="00FB5E4F">
        <w:rPr>
          <w:rFonts w:ascii="Times New Roman" w:hAnsi="Times New Roman"/>
          <w:sz w:val="24"/>
          <w:lang w:val="sr-Cyrl-RS"/>
        </w:rPr>
        <w:t xml:space="preserve"> </w:t>
      </w:r>
      <w:r w:rsidR="00B448C6" w:rsidRPr="00A21AF2">
        <w:rPr>
          <w:rFonts w:ascii="Times New Roman" w:hAnsi="Times New Roman"/>
          <w:color w:val="000000"/>
          <w:sz w:val="24"/>
          <w:lang w:val="sr-Cyrl-RS"/>
        </w:rPr>
        <w:t xml:space="preserve">Усклађеност </w:t>
      </w:r>
      <w:r w:rsidR="008F56AF">
        <w:rPr>
          <w:rFonts w:ascii="Times New Roman" w:hAnsi="Times New Roman"/>
          <w:sz w:val="24"/>
          <w:lang w:val="sr-Cyrl-RS"/>
        </w:rPr>
        <w:t xml:space="preserve">креативног концепта сајамског наступа и </w:t>
      </w:r>
      <w:r w:rsidR="00B448C6" w:rsidRPr="00A21AF2">
        <w:rPr>
          <w:rFonts w:ascii="Times New Roman" w:hAnsi="Times New Roman"/>
          <w:color w:val="000000"/>
          <w:sz w:val="24"/>
          <w:lang w:val="sr-Cyrl-RS"/>
        </w:rPr>
        <w:t>идејног решења штанда са визуелним идентитетом Наручиоца и Републике Србије и индустријског сектора који се представља на одређеном сајму</w:t>
      </w:r>
      <w:r w:rsidR="00B448C6" w:rsidRPr="00FB5E4F">
        <w:rPr>
          <w:rFonts w:ascii="Times New Roman" w:hAnsi="Times New Roman"/>
          <w:sz w:val="24"/>
          <w:lang w:val="sr-Cyrl-RS"/>
        </w:rPr>
        <w:t xml:space="preserve"> </w:t>
      </w:r>
      <w:r w:rsidR="00435505">
        <w:rPr>
          <w:rFonts w:ascii="Times New Roman" w:hAnsi="Times New Roman"/>
          <w:sz w:val="24"/>
          <w:lang w:val="sr-Cyrl-RS"/>
        </w:rPr>
        <w:t>и функционалност штанда</w:t>
      </w:r>
      <w:r w:rsidRPr="00FB5E4F">
        <w:rPr>
          <w:rFonts w:ascii="Times New Roman" w:hAnsi="Times New Roman"/>
          <w:sz w:val="24"/>
          <w:lang w:val="sr-Cyrl-RS"/>
        </w:rPr>
        <w:t xml:space="preserve">– </w:t>
      </w:r>
      <w:r w:rsidR="005A5A02">
        <w:rPr>
          <w:rFonts w:ascii="Times New Roman" w:hAnsi="Times New Roman"/>
          <w:sz w:val="24"/>
          <w:lang w:val="sr-Cyrl-RS"/>
        </w:rPr>
        <w:t>2</w:t>
      </w:r>
      <w:r w:rsidRPr="00FB5E4F">
        <w:rPr>
          <w:rFonts w:ascii="Times New Roman" w:hAnsi="Times New Roman"/>
          <w:sz w:val="24"/>
          <w:lang w:val="sr-Cyrl-RS"/>
        </w:rPr>
        <w:t>0 пондера</w:t>
      </w:r>
      <w:r w:rsidR="00CB5AA3">
        <w:rPr>
          <w:rFonts w:ascii="Times New Roman" w:hAnsi="Times New Roman"/>
          <w:sz w:val="24"/>
          <w:lang w:val="sr-Cyrl-RS"/>
        </w:rPr>
        <w:t>.</w:t>
      </w:r>
    </w:p>
    <w:p w14:paraId="32293CE6" w14:textId="77777777" w:rsidR="0068379A" w:rsidRPr="000E5A31" w:rsidRDefault="0068379A" w:rsidP="00435505">
      <w:pPr>
        <w:ind w:left="720"/>
        <w:jc w:val="both"/>
        <w:rPr>
          <w:rFonts w:ascii="Times New Roman" w:hAnsi="Times New Roman"/>
          <w:sz w:val="24"/>
          <w:lang w:val="sr-Cyrl-RS"/>
        </w:rPr>
      </w:pPr>
    </w:p>
    <w:p w14:paraId="731220C3" w14:textId="77777777" w:rsidR="0068379A" w:rsidRPr="00FB5E4F" w:rsidRDefault="0068379A" w:rsidP="0068379A">
      <w:pPr>
        <w:jc w:val="both"/>
        <w:rPr>
          <w:rFonts w:ascii="Times New Roman" w:eastAsia="Calibri" w:hAnsi="Times New Roman"/>
          <w:bCs/>
          <w:sz w:val="24"/>
          <w:lang w:val="sr-Cyrl-RS"/>
        </w:rPr>
      </w:pPr>
      <w:r w:rsidRPr="00FB5E4F">
        <w:rPr>
          <w:rFonts w:ascii="Times New Roman" w:eastAsia="Calibri" w:hAnsi="Times New Roman"/>
          <w:bCs/>
          <w:sz w:val="24"/>
          <w:lang w:val="sr-Cyrl-RS"/>
        </w:rPr>
        <w:t>Опис елемената критеријума и подкритеријума су наведени у табели како следи:</w:t>
      </w:r>
    </w:p>
    <w:p w14:paraId="197FD78C" w14:textId="77777777" w:rsidR="0068379A" w:rsidRPr="00FB5E4F" w:rsidRDefault="0068379A" w:rsidP="0068379A">
      <w:pPr>
        <w:rPr>
          <w:rFonts w:ascii="Times New Roman" w:hAnsi="Times New Roman"/>
          <w:color w:val="FF0000"/>
          <w:sz w:val="24"/>
          <w:lang w:val="sr-Cyrl-R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01"/>
        <w:gridCol w:w="1661"/>
      </w:tblGrid>
      <w:tr w:rsidR="0068379A" w:rsidRPr="004758ED" w14:paraId="4B9E36A6" w14:textId="77777777" w:rsidTr="00F2664A">
        <w:tc>
          <w:tcPr>
            <w:tcW w:w="7401" w:type="dxa"/>
            <w:tcBorders>
              <w:top w:val="single" w:sz="4" w:space="0" w:color="auto"/>
              <w:left w:val="single" w:sz="4" w:space="0" w:color="auto"/>
              <w:bottom w:val="single" w:sz="4" w:space="0" w:color="auto"/>
              <w:right w:val="single" w:sz="4" w:space="0" w:color="auto"/>
            </w:tcBorders>
            <w:vAlign w:val="center"/>
          </w:tcPr>
          <w:p w14:paraId="587CCF54" w14:textId="77777777" w:rsidR="0068379A" w:rsidRPr="00382E4B" w:rsidDel="008F25DC" w:rsidRDefault="0068379A" w:rsidP="00F2664A">
            <w:pPr>
              <w:spacing w:after="60"/>
              <w:jc w:val="both"/>
              <w:rPr>
                <w:rFonts w:ascii="Times New Roman" w:hAnsi="Times New Roman"/>
                <w:color w:val="000000"/>
                <w:sz w:val="24"/>
                <w:lang w:val="ru-RU"/>
              </w:rPr>
            </w:pPr>
            <w:r w:rsidRPr="00382E4B">
              <w:rPr>
                <w:rFonts w:ascii="Times New Roman" w:hAnsi="Times New Roman"/>
                <w:color w:val="000000"/>
                <w:sz w:val="24"/>
                <w:lang w:val="ru-RU"/>
              </w:rPr>
              <w:t xml:space="preserve">Елемент критеријума </w:t>
            </w:r>
          </w:p>
        </w:tc>
        <w:tc>
          <w:tcPr>
            <w:tcW w:w="1661" w:type="dxa"/>
            <w:tcBorders>
              <w:top w:val="single" w:sz="4" w:space="0" w:color="auto"/>
              <w:left w:val="single" w:sz="4" w:space="0" w:color="auto"/>
              <w:bottom w:val="single" w:sz="4" w:space="0" w:color="auto"/>
              <w:right w:val="single" w:sz="4" w:space="0" w:color="auto"/>
            </w:tcBorders>
            <w:vAlign w:val="center"/>
          </w:tcPr>
          <w:p w14:paraId="472AAF91" w14:textId="77777777" w:rsidR="0068379A" w:rsidRPr="004758ED" w:rsidRDefault="0068379A" w:rsidP="00F2664A">
            <w:pPr>
              <w:spacing w:after="60"/>
              <w:jc w:val="center"/>
              <w:rPr>
                <w:rFonts w:ascii="Times New Roman" w:hAnsi="Times New Roman"/>
                <w:color w:val="000000"/>
                <w:sz w:val="24"/>
                <w:lang w:val="sr-Cyrl-CS"/>
              </w:rPr>
            </w:pPr>
            <w:r w:rsidRPr="004758ED">
              <w:rPr>
                <w:rFonts w:ascii="Times New Roman" w:hAnsi="Times New Roman"/>
                <w:color w:val="000000"/>
                <w:sz w:val="24"/>
                <w:lang w:val="sr-Cyrl-CS"/>
              </w:rPr>
              <w:t>Број пондера</w:t>
            </w:r>
          </w:p>
        </w:tc>
      </w:tr>
      <w:tr w:rsidR="0068379A" w:rsidRPr="004758ED" w14:paraId="3B266A23" w14:textId="77777777" w:rsidTr="00F2664A">
        <w:tc>
          <w:tcPr>
            <w:tcW w:w="7401" w:type="dxa"/>
            <w:tcBorders>
              <w:top w:val="single" w:sz="4" w:space="0" w:color="auto"/>
              <w:left w:val="single" w:sz="4" w:space="0" w:color="auto"/>
              <w:bottom w:val="single" w:sz="4" w:space="0" w:color="auto"/>
              <w:right w:val="single" w:sz="4" w:space="0" w:color="auto"/>
            </w:tcBorders>
            <w:shd w:val="clear" w:color="auto" w:fill="AEAAAA"/>
            <w:vAlign w:val="center"/>
          </w:tcPr>
          <w:p w14:paraId="0FA36A81" w14:textId="5271654C" w:rsidR="0068379A" w:rsidRPr="00EF4434" w:rsidRDefault="0068379A" w:rsidP="00F2664A">
            <w:pPr>
              <w:spacing w:after="60"/>
              <w:jc w:val="both"/>
              <w:rPr>
                <w:rFonts w:ascii="Times New Roman" w:hAnsi="Times New Roman"/>
                <w:color w:val="000000"/>
                <w:sz w:val="24"/>
                <w:lang w:val="sr-Cyrl-RS"/>
              </w:rPr>
            </w:pPr>
            <w:r w:rsidRPr="00382E4B">
              <w:rPr>
                <w:rFonts w:ascii="Times New Roman" w:hAnsi="Times New Roman"/>
                <w:color w:val="000000"/>
                <w:sz w:val="24"/>
                <w:lang w:val="ru-RU"/>
              </w:rPr>
              <w:t>1. Цена услуге</w:t>
            </w:r>
            <w:r w:rsidR="00EF4434">
              <w:rPr>
                <w:rFonts w:ascii="Times New Roman" w:hAnsi="Times New Roman"/>
                <w:color w:val="000000"/>
                <w:sz w:val="24"/>
                <w:lang w:val="sr-Latn-RS"/>
              </w:rPr>
              <w:t xml:space="preserve"> </w:t>
            </w:r>
            <w:r w:rsidR="00EF4434">
              <w:rPr>
                <w:rFonts w:ascii="Times New Roman" w:hAnsi="Times New Roman"/>
                <w:color w:val="000000"/>
                <w:sz w:val="24"/>
                <w:lang w:val="sr-Cyrl-RS"/>
              </w:rPr>
              <w:t>без ПДВ-а</w:t>
            </w:r>
          </w:p>
        </w:tc>
        <w:tc>
          <w:tcPr>
            <w:tcW w:w="1661" w:type="dxa"/>
            <w:tcBorders>
              <w:top w:val="single" w:sz="4" w:space="0" w:color="auto"/>
              <w:left w:val="single" w:sz="4" w:space="0" w:color="auto"/>
              <w:bottom w:val="single" w:sz="4" w:space="0" w:color="auto"/>
              <w:right w:val="single" w:sz="4" w:space="0" w:color="auto"/>
            </w:tcBorders>
            <w:shd w:val="clear" w:color="auto" w:fill="AEAAAA"/>
            <w:vAlign w:val="center"/>
          </w:tcPr>
          <w:p w14:paraId="0B39956F" w14:textId="77777777" w:rsidR="0068379A" w:rsidRPr="00C82F31" w:rsidRDefault="00242D26" w:rsidP="00F2664A">
            <w:pPr>
              <w:spacing w:after="60"/>
              <w:jc w:val="center"/>
              <w:rPr>
                <w:rFonts w:ascii="Times New Roman" w:hAnsi="Times New Roman"/>
                <w:color w:val="000000"/>
                <w:sz w:val="24"/>
                <w:highlight w:val="yellow"/>
              </w:rPr>
            </w:pPr>
            <w:r w:rsidRPr="00382E4B">
              <w:rPr>
                <w:rFonts w:ascii="Times New Roman" w:hAnsi="Times New Roman"/>
                <w:color w:val="000000"/>
                <w:sz w:val="24"/>
                <w:lang w:val="en-GB"/>
              </w:rPr>
              <w:t>80</w:t>
            </w:r>
          </w:p>
        </w:tc>
      </w:tr>
      <w:tr w:rsidR="0068379A" w:rsidRPr="004758ED" w14:paraId="04344550" w14:textId="77777777" w:rsidTr="00F2664A">
        <w:tc>
          <w:tcPr>
            <w:tcW w:w="9062" w:type="dxa"/>
            <w:gridSpan w:val="2"/>
            <w:tcBorders>
              <w:top w:val="single" w:sz="4" w:space="0" w:color="auto"/>
              <w:left w:val="single" w:sz="4" w:space="0" w:color="auto"/>
              <w:bottom w:val="single" w:sz="4" w:space="0" w:color="auto"/>
              <w:right w:val="single" w:sz="4" w:space="0" w:color="auto"/>
            </w:tcBorders>
            <w:vAlign w:val="center"/>
          </w:tcPr>
          <w:p w14:paraId="4BC29E00" w14:textId="77777777" w:rsidR="0068379A" w:rsidRPr="00382E4B" w:rsidRDefault="0068379A" w:rsidP="00F2664A">
            <w:pPr>
              <w:spacing w:after="60"/>
              <w:jc w:val="both"/>
              <w:rPr>
                <w:rFonts w:ascii="Times New Roman" w:hAnsi="Times New Roman"/>
                <w:color w:val="000000"/>
                <w:sz w:val="24"/>
                <w:lang w:val="ru-RU"/>
              </w:rPr>
            </w:pPr>
            <w:r w:rsidRPr="00382E4B">
              <w:rPr>
                <w:rFonts w:ascii="Times New Roman" w:hAnsi="Times New Roman"/>
                <w:color w:val="000000"/>
                <w:sz w:val="24"/>
                <w:lang w:val="ru-RU"/>
              </w:rPr>
              <w:t xml:space="preserve">Овај елемент критеријума садржи следеће подкритеријуме, који у укупном збиру чине </w:t>
            </w:r>
            <w:r w:rsidR="00CB5AA3" w:rsidRPr="00382E4B">
              <w:rPr>
                <w:rFonts w:ascii="Times New Roman" w:hAnsi="Times New Roman"/>
                <w:color w:val="000000"/>
                <w:sz w:val="24"/>
                <w:lang w:val="ru-RU"/>
              </w:rPr>
              <w:t>80</w:t>
            </w:r>
            <w:r w:rsidRPr="00382E4B">
              <w:rPr>
                <w:rFonts w:ascii="Times New Roman" w:hAnsi="Times New Roman"/>
                <w:color w:val="000000"/>
                <w:sz w:val="24"/>
                <w:lang w:val="sr-Latn-RS"/>
              </w:rPr>
              <w:t xml:space="preserve"> </w:t>
            </w:r>
            <w:r w:rsidRPr="00382E4B">
              <w:rPr>
                <w:rFonts w:ascii="Times New Roman" w:hAnsi="Times New Roman"/>
                <w:color w:val="000000"/>
                <w:sz w:val="24"/>
                <w:lang w:val="ru-RU"/>
              </w:rPr>
              <w:t>пондера:</w:t>
            </w:r>
          </w:p>
        </w:tc>
      </w:tr>
      <w:tr w:rsidR="0068379A" w:rsidRPr="004758ED" w14:paraId="600A519A" w14:textId="77777777" w:rsidTr="00F2664A">
        <w:tc>
          <w:tcPr>
            <w:tcW w:w="7401" w:type="dxa"/>
            <w:tcBorders>
              <w:top w:val="single" w:sz="4" w:space="0" w:color="auto"/>
              <w:left w:val="single" w:sz="4" w:space="0" w:color="auto"/>
              <w:bottom w:val="single" w:sz="4" w:space="0" w:color="auto"/>
              <w:right w:val="single" w:sz="4" w:space="0" w:color="auto"/>
            </w:tcBorders>
            <w:vAlign w:val="center"/>
          </w:tcPr>
          <w:p w14:paraId="6453C356" w14:textId="3145607A" w:rsidR="0068379A" w:rsidRPr="004758ED" w:rsidRDefault="0068379A" w:rsidP="00F2664A">
            <w:pPr>
              <w:spacing w:after="60"/>
              <w:jc w:val="both"/>
              <w:rPr>
                <w:rFonts w:ascii="Times New Roman" w:hAnsi="Times New Roman"/>
                <w:color w:val="000000"/>
                <w:sz w:val="24"/>
                <w:lang w:val="sr-Cyrl-RS"/>
              </w:rPr>
            </w:pPr>
            <w:r w:rsidRPr="004758ED">
              <w:rPr>
                <w:rFonts w:ascii="Times New Roman" w:hAnsi="Times New Roman"/>
                <w:color w:val="000000"/>
                <w:sz w:val="24"/>
                <w:lang w:val="sr-Cyrl-RS"/>
              </w:rPr>
              <w:t>1</w:t>
            </w:r>
            <w:r w:rsidRPr="004758ED">
              <w:rPr>
                <w:rFonts w:ascii="Times New Roman" w:hAnsi="Times New Roman"/>
                <w:color w:val="000000"/>
                <w:sz w:val="24"/>
                <w:lang w:val="sr-Latn-RS"/>
              </w:rPr>
              <w:t>.</w:t>
            </w:r>
            <w:r w:rsidRPr="004758ED">
              <w:rPr>
                <w:rFonts w:ascii="Times New Roman" w:hAnsi="Times New Roman"/>
                <w:color w:val="000000"/>
                <w:sz w:val="24"/>
                <w:lang w:val="sr-Cyrl-RS"/>
              </w:rPr>
              <w:t>1</w:t>
            </w:r>
            <w:r w:rsidRPr="004758ED">
              <w:rPr>
                <w:rFonts w:ascii="Times New Roman" w:hAnsi="Times New Roman"/>
                <w:color w:val="000000"/>
                <w:sz w:val="24"/>
                <w:lang w:val="sr-Latn-RS"/>
              </w:rPr>
              <w:t>.</w:t>
            </w:r>
            <w:r w:rsidRPr="004758ED">
              <w:rPr>
                <w:rFonts w:ascii="Times New Roman" w:eastAsia="Arial Unicode MS" w:hAnsi="Times New Roman"/>
                <w:kern w:val="1"/>
                <w:sz w:val="24"/>
                <w:lang w:val="sr-Cyrl-RS" w:eastAsia="ar-SA"/>
              </w:rPr>
              <w:t xml:space="preserve"> </w:t>
            </w:r>
            <w:r w:rsidR="00496F2F" w:rsidRPr="00496F2F">
              <w:rPr>
                <w:rFonts w:ascii="Times New Roman" w:hAnsi="Times New Roman"/>
                <w:b/>
                <w:sz w:val="24"/>
                <w:lang w:val="sr-Cyrl-RS"/>
              </w:rPr>
              <w:t>Цена</w:t>
            </w:r>
            <w:r w:rsidR="00EF4434">
              <w:rPr>
                <w:rFonts w:ascii="Times New Roman" w:hAnsi="Times New Roman"/>
                <w:b/>
                <w:sz w:val="24"/>
                <w:lang w:val="sr-Cyrl-RS"/>
              </w:rPr>
              <w:t xml:space="preserve"> </w:t>
            </w:r>
            <w:r w:rsidR="00496F2F" w:rsidRPr="00496F2F">
              <w:rPr>
                <w:rFonts w:ascii="Times New Roman" w:hAnsi="Times New Roman"/>
                <w:b/>
                <w:sz w:val="24"/>
                <w:lang w:val="sr-Cyrl-RS"/>
              </w:rPr>
              <w:t>и</w:t>
            </w:r>
            <w:proofErr w:type="spellStart"/>
            <w:r w:rsidR="00496F2F" w:rsidRPr="00496F2F">
              <w:rPr>
                <w:rFonts w:ascii="Times New Roman" w:hAnsi="Times New Roman"/>
                <w:b/>
                <w:sz w:val="24"/>
              </w:rPr>
              <w:t>зрад</w:t>
            </w:r>
            <w:proofErr w:type="spellEnd"/>
            <w:r w:rsidR="00496F2F" w:rsidRPr="00496F2F">
              <w:rPr>
                <w:rFonts w:ascii="Times New Roman" w:hAnsi="Times New Roman"/>
                <w:b/>
                <w:sz w:val="24"/>
                <w:lang w:val="sr-Cyrl-RS"/>
              </w:rPr>
              <w:t xml:space="preserve">е, монтаже, </w:t>
            </w:r>
            <w:proofErr w:type="spellStart"/>
            <w:r w:rsidR="00496F2F" w:rsidRPr="00496F2F">
              <w:rPr>
                <w:rFonts w:ascii="Times New Roman" w:hAnsi="Times New Roman"/>
                <w:b/>
                <w:sz w:val="24"/>
              </w:rPr>
              <w:t>опремањ</w:t>
            </w:r>
            <w:proofErr w:type="spellEnd"/>
            <w:r w:rsidR="00496F2F" w:rsidRPr="00496F2F">
              <w:rPr>
                <w:rFonts w:ascii="Times New Roman" w:hAnsi="Times New Roman"/>
                <w:b/>
                <w:sz w:val="24"/>
                <w:lang w:val="sr-Cyrl-RS"/>
              </w:rPr>
              <w:t>а</w:t>
            </w:r>
            <w:r w:rsidR="00496F2F" w:rsidRPr="00496F2F">
              <w:rPr>
                <w:rFonts w:ascii="Times New Roman" w:hAnsi="Times New Roman"/>
                <w:b/>
                <w:sz w:val="24"/>
              </w:rPr>
              <w:t xml:space="preserve"> </w:t>
            </w:r>
            <w:proofErr w:type="spellStart"/>
            <w:r w:rsidR="00496F2F" w:rsidRPr="00496F2F">
              <w:rPr>
                <w:rFonts w:ascii="Times New Roman" w:hAnsi="Times New Roman"/>
                <w:b/>
                <w:sz w:val="24"/>
              </w:rPr>
              <w:t>штанда</w:t>
            </w:r>
            <w:proofErr w:type="spellEnd"/>
            <w:r w:rsidR="00496F2F" w:rsidRPr="00496F2F">
              <w:rPr>
                <w:rFonts w:ascii="Times New Roman" w:hAnsi="Times New Roman"/>
                <w:b/>
                <w:sz w:val="24"/>
              </w:rPr>
              <w:t xml:space="preserve"> </w:t>
            </w:r>
            <w:r w:rsidR="00496F2F" w:rsidRPr="00496F2F">
              <w:rPr>
                <w:rFonts w:ascii="Times New Roman" w:hAnsi="Times New Roman"/>
                <w:b/>
                <w:sz w:val="24"/>
                <w:lang w:val="sr-Cyrl-RS"/>
              </w:rPr>
              <w:t>и демонтаже</w:t>
            </w:r>
            <w:r w:rsidR="00496F2F" w:rsidRPr="00496F2F">
              <w:rPr>
                <w:rFonts w:ascii="Times New Roman" w:hAnsi="Times New Roman"/>
                <w:sz w:val="24"/>
                <w:lang w:val="sr-Cyrl-RS"/>
              </w:rPr>
              <w:t xml:space="preserve"> </w:t>
            </w:r>
            <w:r w:rsidR="00FD2CF3" w:rsidRPr="00FD2CF3">
              <w:rPr>
                <w:rFonts w:ascii="Times New Roman" w:hAnsi="Times New Roman"/>
                <w:b/>
                <w:sz w:val="24"/>
                <w:lang w:val="sr-Cyrl-RS"/>
              </w:rPr>
              <w:t>без ПДВ-а</w:t>
            </w:r>
            <w:r w:rsidR="00FD2CF3">
              <w:rPr>
                <w:rFonts w:ascii="Times New Roman" w:hAnsi="Times New Roman"/>
                <w:sz w:val="24"/>
                <w:lang w:val="sr-Cyrl-RS"/>
              </w:rPr>
              <w:t xml:space="preserve"> </w:t>
            </w:r>
            <w:r w:rsidR="00496F2F" w:rsidRPr="00496F2F">
              <w:rPr>
                <w:rFonts w:ascii="Times New Roman" w:hAnsi="Times New Roman"/>
                <w:sz w:val="24"/>
              </w:rPr>
              <w:t>(</w:t>
            </w:r>
            <w:proofErr w:type="spellStart"/>
            <w:r w:rsidR="00496F2F" w:rsidRPr="00496F2F">
              <w:rPr>
                <w:rFonts w:ascii="Times New Roman" w:hAnsi="Times New Roman"/>
                <w:sz w:val="24"/>
              </w:rPr>
              <w:t>конструкција</w:t>
            </w:r>
            <w:proofErr w:type="spellEnd"/>
            <w:r w:rsidR="00496F2F" w:rsidRPr="00496F2F">
              <w:rPr>
                <w:rFonts w:ascii="Times New Roman" w:hAnsi="Times New Roman"/>
                <w:sz w:val="24"/>
                <w:lang w:val="sr-Cyrl-RS"/>
              </w:rPr>
              <w:t xml:space="preserve"> штанда</w:t>
            </w:r>
            <w:r w:rsidR="00496F2F" w:rsidRPr="00496F2F">
              <w:rPr>
                <w:rFonts w:ascii="Times New Roman" w:hAnsi="Times New Roman"/>
                <w:sz w:val="24"/>
              </w:rPr>
              <w:t xml:space="preserve">, </w:t>
            </w:r>
            <w:r w:rsidR="00496F2F" w:rsidRPr="00496F2F">
              <w:rPr>
                <w:rFonts w:ascii="Times New Roman" w:hAnsi="Times New Roman"/>
                <w:sz w:val="24"/>
                <w:lang w:val="sr-Cyrl-RS"/>
              </w:rPr>
              <w:t xml:space="preserve">елементи на штанду, </w:t>
            </w:r>
            <w:proofErr w:type="spellStart"/>
            <w:r w:rsidR="00496F2F" w:rsidRPr="00496F2F">
              <w:rPr>
                <w:rFonts w:ascii="Times New Roman" w:hAnsi="Times New Roman"/>
                <w:sz w:val="24"/>
              </w:rPr>
              <w:t>подне</w:t>
            </w:r>
            <w:proofErr w:type="spellEnd"/>
            <w:r w:rsidR="00496F2F" w:rsidRPr="00496F2F">
              <w:rPr>
                <w:rFonts w:ascii="Times New Roman" w:hAnsi="Times New Roman"/>
                <w:sz w:val="24"/>
              </w:rPr>
              <w:t xml:space="preserve"> </w:t>
            </w:r>
            <w:proofErr w:type="spellStart"/>
            <w:r w:rsidR="00496F2F" w:rsidRPr="00496F2F">
              <w:rPr>
                <w:rFonts w:ascii="Times New Roman" w:hAnsi="Times New Roman"/>
                <w:sz w:val="24"/>
              </w:rPr>
              <w:t>облоге</w:t>
            </w:r>
            <w:proofErr w:type="spellEnd"/>
            <w:r w:rsidR="00496F2F" w:rsidRPr="00496F2F">
              <w:rPr>
                <w:rFonts w:ascii="Times New Roman" w:hAnsi="Times New Roman"/>
                <w:sz w:val="24"/>
              </w:rPr>
              <w:t>,</w:t>
            </w:r>
            <w:r w:rsidR="00496F2F" w:rsidRPr="00496F2F">
              <w:rPr>
                <w:rFonts w:ascii="Times New Roman" w:hAnsi="Times New Roman"/>
                <w:sz w:val="24"/>
                <w:lang w:val="sr-Cyrl-RS"/>
              </w:rPr>
              <w:t xml:space="preserve"> намештај, расвета, изнајмљивање ЛЕД екрана и друге технике,</w:t>
            </w:r>
            <w:r w:rsidR="00496F2F" w:rsidRPr="00496F2F">
              <w:rPr>
                <w:rFonts w:ascii="Times New Roman" w:hAnsi="Times New Roman"/>
                <w:sz w:val="24"/>
              </w:rPr>
              <w:t xml:space="preserve"> </w:t>
            </w:r>
            <w:r w:rsidR="00496F2F" w:rsidRPr="00496F2F">
              <w:rPr>
                <w:rFonts w:ascii="Times New Roman" w:hAnsi="Times New Roman"/>
                <w:sz w:val="24"/>
                <w:lang w:val="sr-Cyrl-RS"/>
              </w:rPr>
              <w:t xml:space="preserve">витрине, изнајмљивање фрижидера/замрзивача за излагаче као и других потребних елемената за излагање, шпедиција штанда, монтажа и демонтажа целокупног штанда, </w:t>
            </w:r>
            <w:proofErr w:type="spellStart"/>
            <w:r w:rsidR="00496F2F" w:rsidRPr="00496F2F">
              <w:rPr>
                <w:rFonts w:ascii="Times New Roman" w:hAnsi="Times New Roman"/>
                <w:sz w:val="24"/>
              </w:rPr>
              <w:t>постављање</w:t>
            </w:r>
            <w:proofErr w:type="spellEnd"/>
            <w:r w:rsidR="00496F2F" w:rsidRPr="00496F2F">
              <w:rPr>
                <w:rFonts w:ascii="Times New Roman" w:hAnsi="Times New Roman"/>
                <w:sz w:val="24"/>
              </w:rPr>
              <w:t xml:space="preserve"> и </w:t>
            </w:r>
            <w:proofErr w:type="spellStart"/>
            <w:r w:rsidR="00496F2F" w:rsidRPr="00496F2F">
              <w:rPr>
                <w:rFonts w:ascii="Times New Roman" w:hAnsi="Times New Roman"/>
                <w:sz w:val="24"/>
              </w:rPr>
              <w:t>демонтаж</w:t>
            </w:r>
            <w:proofErr w:type="spellEnd"/>
            <w:r w:rsidR="00496F2F" w:rsidRPr="00496F2F">
              <w:rPr>
                <w:rFonts w:ascii="Times New Roman" w:hAnsi="Times New Roman"/>
                <w:sz w:val="24"/>
                <w:lang w:val="sr-Cyrl-RS"/>
              </w:rPr>
              <w:t>а</w:t>
            </w:r>
            <w:r w:rsidR="00496F2F" w:rsidRPr="00496F2F">
              <w:rPr>
                <w:rFonts w:ascii="Times New Roman" w:hAnsi="Times New Roman"/>
                <w:sz w:val="24"/>
              </w:rPr>
              <w:t xml:space="preserve"> </w:t>
            </w:r>
            <w:proofErr w:type="spellStart"/>
            <w:r w:rsidR="00496F2F" w:rsidRPr="00496F2F">
              <w:rPr>
                <w:rFonts w:ascii="Times New Roman" w:hAnsi="Times New Roman"/>
                <w:sz w:val="24"/>
              </w:rPr>
              <w:t>електричних</w:t>
            </w:r>
            <w:proofErr w:type="spellEnd"/>
            <w:r w:rsidR="00496F2F" w:rsidRPr="00496F2F">
              <w:rPr>
                <w:rFonts w:ascii="Times New Roman" w:hAnsi="Times New Roman"/>
                <w:sz w:val="24"/>
              </w:rPr>
              <w:t xml:space="preserve"> </w:t>
            </w:r>
            <w:proofErr w:type="spellStart"/>
            <w:r w:rsidR="00496F2F" w:rsidRPr="00496F2F">
              <w:rPr>
                <w:rFonts w:ascii="Times New Roman" w:hAnsi="Times New Roman"/>
                <w:sz w:val="24"/>
              </w:rPr>
              <w:t>инсталација</w:t>
            </w:r>
            <w:proofErr w:type="spellEnd"/>
            <w:r w:rsidR="00496F2F" w:rsidRPr="00496F2F">
              <w:rPr>
                <w:rFonts w:ascii="Times New Roman" w:hAnsi="Times New Roman"/>
                <w:sz w:val="24"/>
              </w:rPr>
              <w:t xml:space="preserve"> </w:t>
            </w:r>
            <w:proofErr w:type="spellStart"/>
            <w:r w:rsidR="00496F2F" w:rsidRPr="00496F2F">
              <w:rPr>
                <w:rFonts w:ascii="Times New Roman" w:hAnsi="Times New Roman"/>
                <w:sz w:val="24"/>
              </w:rPr>
              <w:t>на</w:t>
            </w:r>
            <w:proofErr w:type="spellEnd"/>
            <w:r w:rsidR="00496F2F" w:rsidRPr="00496F2F">
              <w:rPr>
                <w:rFonts w:ascii="Times New Roman" w:hAnsi="Times New Roman"/>
                <w:sz w:val="24"/>
              </w:rPr>
              <w:t xml:space="preserve"> </w:t>
            </w:r>
            <w:proofErr w:type="spellStart"/>
            <w:r w:rsidR="00496F2F" w:rsidRPr="00496F2F">
              <w:rPr>
                <w:rFonts w:ascii="Times New Roman" w:hAnsi="Times New Roman"/>
                <w:sz w:val="24"/>
              </w:rPr>
              <w:t>штанду</w:t>
            </w:r>
            <w:proofErr w:type="spellEnd"/>
            <w:r w:rsidR="00496F2F" w:rsidRPr="00496F2F">
              <w:rPr>
                <w:rFonts w:ascii="Times New Roman" w:hAnsi="Times New Roman"/>
                <w:sz w:val="24"/>
              </w:rPr>
              <w:t xml:space="preserve">, </w:t>
            </w:r>
            <w:proofErr w:type="spellStart"/>
            <w:r w:rsidR="00496F2F" w:rsidRPr="00496F2F">
              <w:rPr>
                <w:rFonts w:ascii="Times New Roman" w:hAnsi="Times New Roman"/>
                <w:sz w:val="24"/>
              </w:rPr>
              <w:t>интернета</w:t>
            </w:r>
            <w:proofErr w:type="spellEnd"/>
            <w:r w:rsidR="00496F2F" w:rsidRPr="00496F2F">
              <w:rPr>
                <w:rFonts w:ascii="Times New Roman" w:hAnsi="Times New Roman"/>
                <w:sz w:val="24"/>
              </w:rPr>
              <w:t xml:space="preserve"> и </w:t>
            </w:r>
            <w:proofErr w:type="spellStart"/>
            <w:r w:rsidR="00496F2F" w:rsidRPr="00496F2F">
              <w:rPr>
                <w:rFonts w:ascii="Times New Roman" w:hAnsi="Times New Roman"/>
                <w:sz w:val="24"/>
              </w:rPr>
              <w:t>повезивање</w:t>
            </w:r>
            <w:proofErr w:type="spellEnd"/>
            <w:r w:rsidR="00496F2F" w:rsidRPr="00496F2F">
              <w:rPr>
                <w:rFonts w:ascii="Times New Roman" w:hAnsi="Times New Roman"/>
                <w:sz w:val="24"/>
              </w:rPr>
              <w:t xml:space="preserve"> </w:t>
            </w:r>
            <w:proofErr w:type="spellStart"/>
            <w:r w:rsidR="00496F2F" w:rsidRPr="00496F2F">
              <w:rPr>
                <w:rFonts w:ascii="Times New Roman" w:hAnsi="Times New Roman"/>
                <w:sz w:val="24"/>
              </w:rPr>
              <w:t>са</w:t>
            </w:r>
            <w:proofErr w:type="spellEnd"/>
            <w:r w:rsidR="00496F2F" w:rsidRPr="00496F2F">
              <w:rPr>
                <w:rFonts w:ascii="Times New Roman" w:hAnsi="Times New Roman"/>
                <w:sz w:val="24"/>
              </w:rPr>
              <w:t xml:space="preserve"> </w:t>
            </w:r>
            <w:proofErr w:type="spellStart"/>
            <w:r w:rsidR="00496F2F" w:rsidRPr="00496F2F">
              <w:rPr>
                <w:rFonts w:ascii="Times New Roman" w:hAnsi="Times New Roman"/>
                <w:sz w:val="24"/>
              </w:rPr>
              <w:t>прикључком</w:t>
            </w:r>
            <w:proofErr w:type="spellEnd"/>
            <w:r w:rsidR="00496F2F" w:rsidRPr="00496F2F">
              <w:rPr>
                <w:rFonts w:ascii="Times New Roman" w:hAnsi="Times New Roman"/>
                <w:sz w:val="24"/>
              </w:rPr>
              <w:t xml:space="preserve"> </w:t>
            </w:r>
            <w:proofErr w:type="spellStart"/>
            <w:r w:rsidR="00496F2F" w:rsidRPr="00496F2F">
              <w:rPr>
                <w:rFonts w:ascii="Times New Roman" w:hAnsi="Times New Roman"/>
                <w:sz w:val="24"/>
              </w:rPr>
              <w:t>за</w:t>
            </w:r>
            <w:proofErr w:type="spellEnd"/>
            <w:r w:rsidR="00496F2F" w:rsidRPr="00496F2F">
              <w:rPr>
                <w:rFonts w:ascii="Times New Roman" w:hAnsi="Times New Roman"/>
                <w:sz w:val="24"/>
              </w:rPr>
              <w:t xml:space="preserve"> </w:t>
            </w:r>
            <w:proofErr w:type="spellStart"/>
            <w:r w:rsidR="00496F2F" w:rsidRPr="00496F2F">
              <w:rPr>
                <w:rFonts w:ascii="Times New Roman" w:hAnsi="Times New Roman"/>
                <w:sz w:val="24"/>
              </w:rPr>
              <w:t>воду</w:t>
            </w:r>
            <w:proofErr w:type="spellEnd"/>
            <w:r w:rsidR="00496F2F" w:rsidRPr="00496F2F">
              <w:rPr>
                <w:rFonts w:ascii="Times New Roman" w:hAnsi="Times New Roman"/>
                <w:sz w:val="24"/>
                <w:lang w:val="sr-Cyrl-RS"/>
              </w:rPr>
              <w:t>, обезбеђивање техничког особља на штанду за време трајања сајма као и друге услуге наведене у Техничкој спецификацији под тачком 2.2.</w:t>
            </w:r>
            <w:r w:rsidR="00E273AC">
              <w:rPr>
                <w:rFonts w:ascii="Times New Roman" w:hAnsi="Times New Roman"/>
                <w:sz w:val="24"/>
                <w:lang w:val="sr-Cyrl-RS"/>
              </w:rPr>
              <w:t xml:space="preserve"> подтачком 3),</w:t>
            </w:r>
            <w:r w:rsidR="00496F2F" w:rsidRPr="00496F2F">
              <w:rPr>
                <w:rFonts w:ascii="Times New Roman" w:hAnsi="Times New Roman"/>
                <w:sz w:val="24"/>
                <w:lang w:val="sr-Cyrl-RS"/>
              </w:rPr>
              <w:t xml:space="preserve"> б</w:t>
            </w:r>
            <w:r w:rsidR="00E273AC">
              <w:rPr>
                <w:rFonts w:ascii="Times New Roman" w:hAnsi="Times New Roman"/>
                <w:sz w:val="24"/>
                <w:lang w:val="sr-Cyrl-RS"/>
              </w:rPr>
              <w:t>)</w:t>
            </w:r>
            <w:r w:rsidR="00496F2F" w:rsidRPr="00496F2F">
              <w:rPr>
                <w:rFonts w:ascii="Times New Roman" w:hAnsi="Times New Roman"/>
                <w:sz w:val="24"/>
                <w:lang w:val="sr-Cyrl-RS"/>
              </w:rPr>
              <w:t>, в</w:t>
            </w:r>
            <w:r w:rsidR="00E273AC">
              <w:rPr>
                <w:rFonts w:ascii="Times New Roman" w:hAnsi="Times New Roman"/>
                <w:sz w:val="24"/>
                <w:lang w:val="sr-Cyrl-RS"/>
              </w:rPr>
              <w:t>)</w:t>
            </w:r>
            <w:r w:rsidR="00496F2F" w:rsidRPr="00496F2F">
              <w:rPr>
                <w:rFonts w:ascii="Times New Roman" w:hAnsi="Times New Roman"/>
                <w:sz w:val="24"/>
                <w:lang w:val="sr-Cyrl-RS"/>
              </w:rPr>
              <w:t>, г</w:t>
            </w:r>
            <w:r w:rsidR="00E273AC">
              <w:rPr>
                <w:rFonts w:ascii="Times New Roman" w:hAnsi="Times New Roman"/>
                <w:sz w:val="24"/>
                <w:lang w:val="sr-Cyrl-RS"/>
              </w:rPr>
              <w:t>)</w:t>
            </w:r>
            <w:r w:rsidR="00496F2F" w:rsidRPr="00496F2F">
              <w:rPr>
                <w:rFonts w:ascii="Times New Roman" w:hAnsi="Times New Roman"/>
                <w:sz w:val="24"/>
                <w:lang w:val="sr-Cyrl-RS"/>
              </w:rPr>
              <w:t xml:space="preserve"> и д</w:t>
            </w:r>
            <w:r w:rsidR="00E273AC">
              <w:rPr>
                <w:rFonts w:ascii="Times New Roman" w:hAnsi="Times New Roman"/>
                <w:sz w:val="24"/>
                <w:lang w:val="sr-Cyrl-RS"/>
              </w:rPr>
              <w:t>)</w:t>
            </w:r>
            <w:r w:rsidR="007E67E7">
              <w:rPr>
                <w:rFonts w:ascii="Times New Roman" w:hAnsi="Times New Roman"/>
                <w:sz w:val="24"/>
                <w:lang w:val="sr-Cyrl-RS"/>
              </w:rPr>
              <w:t>)</w:t>
            </w:r>
          </w:p>
        </w:tc>
        <w:tc>
          <w:tcPr>
            <w:tcW w:w="1661" w:type="dxa"/>
            <w:tcBorders>
              <w:top w:val="single" w:sz="4" w:space="0" w:color="auto"/>
              <w:left w:val="single" w:sz="4" w:space="0" w:color="auto"/>
              <w:bottom w:val="single" w:sz="4" w:space="0" w:color="auto"/>
              <w:right w:val="single" w:sz="4" w:space="0" w:color="auto"/>
            </w:tcBorders>
            <w:vAlign w:val="center"/>
          </w:tcPr>
          <w:p w14:paraId="7C7999B3" w14:textId="777C87D4" w:rsidR="0068379A" w:rsidRPr="00F636F1" w:rsidRDefault="003F2179" w:rsidP="00F2664A">
            <w:pPr>
              <w:spacing w:after="60"/>
              <w:jc w:val="center"/>
              <w:rPr>
                <w:rFonts w:ascii="Times New Roman" w:hAnsi="Times New Roman"/>
                <w:color w:val="000000"/>
                <w:sz w:val="24"/>
                <w:lang w:val="sr-Cyrl-RS"/>
              </w:rPr>
            </w:pPr>
            <w:r w:rsidRPr="00F636F1">
              <w:rPr>
                <w:rFonts w:ascii="Times New Roman" w:hAnsi="Times New Roman"/>
                <w:color w:val="000000"/>
                <w:sz w:val="24"/>
                <w:lang w:val="sr-Latn-RS"/>
              </w:rPr>
              <w:t>40</w:t>
            </w:r>
          </w:p>
        </w:tc>
      </w:tr>
      <w:tr w:rsidR="00D80447" w:rsidRPr="004758ED" w14:paraId="700BB09F" w14:textId="77777777" w:rsidTr="003F2179">
        <w:trPr>
          <w:trHeight w:val="1531"/>
        </w:trPr>
        <w:tc>
          <w:tcPr>
            <w:tcW w:w="7401" w:type="dxa"/>
            <w:tcBorders>
              <w:top w:val="single" w:sz="4" w:space="0" w:color="auto"/>
              <w:left w:val="single" w:sz="4" w:space="0" w:color="auto"/>
              <w:right w:val="single" w:sz="4" w:space="0" w:color="auto"/>
            </w:tcBorders>
            <w:vAlign w:val="center"/>
          </w:tcPr>
          <w:p w14:paraId="06E9583E" w14:textId="55D976E3" w:rsidR="00D80447" w:rsidRPr="005B42E7" w:rsidRDefault="00D80447" w:rsidP="00377E7F">
            <w:pPr>
              <w:spacing w:after="60"/>
              <w:jc w:val="both"/>
              <w:rPr>
                <w:rFonts w:ascii="Times New Roman" w:eastAsia="Arial Unicode MS" w:hAnsi="Times New Roman"/>
                <w:kern w:val="1"/>
                <w:sz w:val="24"/>
                <w:lang w:val="sr-Cyrl-RS" w:eastAsia="ar-SA"/>
              </w:rPr>
            </w:pPr>
            <w:r w:rsidRPr="004758ED">
              <w:rPr>
                <w:rFonts w:ascii="Times New Roman" w:hAnsi="Times New Roman"/>
                <w:color w:val="000000"/>
                <w:sz w:val="24"/>
                <w:lang w:val="sr-Cyrl-RS"/>
              </w:rPr>
              <w:t>1</w:t>
            </w:r>
            <w:r w:rsidRPr="004758ED">
              <w:rPr>
                <w:rFonts w:ascii="Times New Roman" w:hAnsi="Times New Roman"/>
                <w:color w:val="000000"/>
                <w:sz w:val="24"/>
                <w:lang w:val="sr-Latn-RS"/>
              </w:rPr>
              <w:t>.</w:t>
            </w:r>
            <w:r w:rsidRPr="004758ED">
              <w:rPr>
                <w:rFonts w:ascii="Times New Roman" w:hAnsi="Times New Roman"/>
                <w:color w:val="000000"/>
                <w:sz w:val="24"/>
                <w:lang w:val="sr-Cyrl-RS"/>
              </w:rPr>
              <w:t xml:space="preserve">2. </w:t>
            </w:r>
            <w:r w:rsidR="009D2F24" w:rsidRPr="009D2F24">
              <w:rPr>
                <w:rFonts w:ascii="Times New Roman" w:eastAsia="Arial Unicode MS" w:hAnsi="Times New Roman"/>
                <w:b/>
                <w:kern w:val="1"/>
                <w:sz w:val="24"/>
                <w:lang w:val="sr-Cyrl-RS" w:eastAsia="ar-SA"/>
              </w:rPr>
              <w:t>Цена</w:t>
            </w:r>
            <w:r w:rsidR="00FD2CF3">
              <w:rPr>
                <w:rFonts w:ascii="Times New Roman" w:eastAsia="Arial Unicode MS" w:hAnsi="Times New Roman"/>
                <w:b/>
                <w:kern w:val="1"/>
                <w:sz w:val="24"/>
                <w:lang w:val="sr-Cyrl-RS" w:eastAsia="ar-SA"/>
              </w:rPr>
              <w:t xml:space="preserve"> </w:t>
            </w:r>
            <w:r w:rsidR="009D2F24" w:rsidRPr="009D2F24">
              <w:rPr>
                <w:rFonts w:ascii="Times New Roman" w:eastAsia="Arial Unicode MS" w:hAnsi="Times New Roman"/>
                <w:b/>
                <w:kern w:val="1"/>
                <w:sz w:val="24"/>
                <w:lang w:val="sr-Cyrl-RS" w:eastAsia="ar-SA"/>
              </w:rPr>
              <w:t xml:space="preserve">за </w:t>
            </w:r>
            <w:r w:rsidR="009D2F24" w:rsidRPr="009D2F24">
              <w:rPr>
                <w:rFonts w:ascii="Times New Roman" w:eastAsia="Arial Unicode MS" w:hAnsi="Times New Roman"/>
                <w:kern w:val="1"/>
                <w:sz w:val="24"/>
                <w:lang w:val="sr-Cyrl-RS" w:eastAsia="ar-SA"/>
              </w:rPr>
              <w:t xml:space="preserve"> </w:t>
            </w:r>
            <w:r w:rsidR="009D2F24" w:rsidRPr="009D2F24">
              <w:rPr>
                <w:rFonts w:ascii="Times New Roman" w:eastAsia="Arial Unicode MS" w:hAnsi="Times New Roman"/>
                <w:b/>
                <w:kern w:val="1"/>
                <w:sz w:val="24"/>
                <w:lang w:val="sr-Cyrl-RS" w:eastAsia="ar-SA"/>
              </w:rPr>
              <w:t>маркетиншке активности</w:t>
            </w:r>
            <w:r w:rsidR="009D2F24" w:rsidRPr="009D2F24">
              <w:rPr>
                <w:rFonts w:ascii="Times New Roman" w:eastAsia="Arial Unicode MS" w:hAnsi="Times New Roman"/>
                <w:kern w:val="1"/>
                <w:sz w:val="24"/>
                <w:lang w:val="sr-Cyrl-RS" w:eastAsia="ar-SA"/>
              </w:rPr>
              <w:t xml:space="preserve"> </w:t>
            </w:r>
            <w:r w:rsidR="00FD2CF3">
              <w:rPr>
                <w:rFonts w:ascii="Times New Roman" w:eastAsia="Arial Unicode MS" w:hAnsi="Times New Roman"/>
                <w:b/>
                <w:kern w:val="1"/>
                <w:sz w:val="24"/>
                <w:lang w:val="sr-Cyrl-RS" w:eastAsia="ar-SA"/>
              </w:rPr>
              <w:t>без ПДВ-а</w:t>
            </w:r>
            <w:r w:rsidR="00FD2CF3">
              <w:rPr>
                <w:rFonts w:ascii="Times New Roman" w:eastAsia="Arial Unicode MS" w:hAnsi="Times New Roman"/>
                <w:kern w:val="1"/>
                <w:sz w:val="24"/>
                <w:lang w:val="sr-Cyrl-RS" w:eastAsia="ar-SA"/>
              </w:rPr>
              <w:t xml:space="preserve"> </w:t>
            </w:r>
            <w:r w:rsidR="005B42E7">
              <w:rPr>
                <w:rFonts w:ascii="Times New Roman" w:eastAsia="Arial Unicode MS" w:hAnsi="Times New Roman"/>
                <w:kern w:val="1"/>
                <w:sz w:val="24"/>
                <w:lang w:val="sr-Cyrl-RS" w:eastAsia="ar-SA"/>
              </w:rPr>
              <w:t>(</w:t>
            </w:r>
            <w:r w:rsidR="005B42E7" w:rsidRPr="00A309F5">
              <w:rPr>
                <w:rFonts w:ascii="Times New Roman" w:eastAsia="Arial Unicode MS" w:hAnsi="Times New Roman"/>
                <w:kern w:val="1"/>
                <w:sz w:val="24"/>
                <w:lang w:val="sr-Cyrl-RS" w:eastAsia="ar-SA"/>
              </w:rPr>
              <w:t>припрема</w:t>
            </w:r>
            <w:r w:rsidR="005B42E7">
              <w:rPr>
                <w:rFonts w:ascii="Times New Roman" w:eastAsia="Arial Unicode MS" w:hAnsi="Times New Roman"/>
                <w:kern w:val="1"/>
                <w:sz w:val="24"/>
                <w:lang w:val="sr-Cyrl-RS" w:eastAsia="ar-SA"/>
              </w:rPr>
              <w:t xml:space="preserve"> и израда</w:t>
            </w:r>
            <w:r w:rsidR="005B42E7" w:rsidRPr="00A309F5">
              <w:rPr>
                <w:rFonts w:ascii="Times New Roman" w:eastAsia="Arial Unicode MS" w:hAnsi="Times New Roman"/>
                <w:kern w:val="1"/>
                <w:sz w:val="24"/>
                <w:lang w:val="sr-Cyrl-RS" w:eastAsia="ar-SA"/>
              </w:rPr>
              <w:t xml:space="preserve"> комплетног креативног концепта </w:t>
            </w:r>
            <w:r w:rsidR="005B42E7">
              <w:rPr>
                <w:rFonts w:ascii="Times New Roman" w:eastAsia="Arial Unicode MS" w:hAnsi="Times New Roman"/>
                <w:kern w:val="1"/>
                <w:sz w:val="24"/>
                <w:lang w:val="sr-Cyrl-RS" w:eastAsia="ar-SA"/>
              </w:rPr>
              <w:t xml:space="preserve">наступа на сваком </w:t>
            </w:r>
            <w:r w:rsidR="005B42E7" w:rsidRPr="00A309F5">
              <w:rPr>
                <w:rFonts w:ascii="Times New Roman" w:eastAsia="Arial Unicode MS" w:hAnsi="Times New Roman"/>
                <w:kern w:val="1"/>
                <w:sz w:val="24"/>
                <w:lang w:val="sr-Cyrl-RS" w:eastAsia="ar-SA"/>
              </w:rPr>
              <w:t>сајм</w:t>
            </w:r>
            <w:r w:rsidR="005B42E7">
              <w:rPr>
                <w:rFonts w:ascii="Times New Roman" w:eastAsia="Arial Unicode MS" w:hAnsi="Times New Roman"/>
                <w:kern w:val="1"/>
                <w:sz w:val="24"/>
                <w:lang w:val="sr-Cyrl-RS" w:eastAsia="ar-SA"/>
              </w:rPr>
              <w:t>у</w:t>
            </w:r>
            <w:r w:rsidR="005B42E7">
              <w:rPr>
                <w:rFonts w:ascii="Times New Roman" w:eastAsia="Arial Unicode MS" w:hAnsi="Times New Roman"/>
                <w:kern w:val="1"/>
                <w:sz w:val="24"/>
                <w:lang w:eastAsia="ar-SA"/>
              </w:rPr>
              <w:t xml:space="preserve">, </w:t>
            </w:r>
            <w:r w:rsidR="005B42E7">
              <w:rPr>
                <w:rFonts w:ascii="Times New Roman" w:eastAsia="Arial Unicode MS" w:hAnsi="Times New Roman"/>
                <w:kern w:val="1"/>
                <w:sz w:val="24"/>
                <w:lang w:val="sr-Cyrl-RS" w:eastAsia="ar-SA"/>
              </w:rPr>
              <w:t>и</w:t>
            </w:r>
            <w:r w:rsidR="005B42E7" w:rsidRPr="00830EC8">
              <w:rPr>
                <w:rFonts w:ascii="Times New Roman" w:eastAsia="Arial Unicode MS" w:hAnsi="Times New Roman"/>
                <w:kern w:val="1"/>
                <w:sz w:val="24"/>
                <w:lang w:val="sr-Cyrl-RS" w:eastAsia="ar-SA"/>
              </w:rPr>
              <w:t>зрада идејног решења слогана и носећег визуала за сајам</w:t>
            </w:r>
            <w:r w:rsidR="005B42E7">
              <w:rPr>
                <w:rFonts w:ascii="Times New Roman" w:eastAsia="Arial Unicode MS" w:hAnsi="Times New Roman"/>
                <w:kern w:val="1"/>
                <w:sz w:val="24"/>
                <w:lang w:val="sr-Cyrl-RS" w:eastAsia="ar-SA"/>
              </w:rPr>
              <w:t>, и</w:t>
            </w:r>
            <w:r w:rsidR="005B42E7" w:rsidRPr="00830EC8">
              <w:rPr>
                <w:rFonts w:ascii="Times New Roman" w:eastAsia="Arial Unicode MS" w:hAnsi="Times New Roman"/>
                <w:kern w:val="1"/>
                <w:sz w:val="24"/>
                <w:lang w:val="sr-Cyrl-RS" w:eastAsia="ar-SA"/>
              </w:rPr>
              <w:t>зрада визуелног решења и припрема штампаних материјала у складу са инструкцијама Наручиоца</w:t>
            </w:r>
            <w:r w:rsidR="005B42E7">
              <w:rPr>
                <w:rFonts w:ascii="Times New Roman" w:eastAsia="Arial Unicode MS" w:hAnsi="Times New Roman"/>
                <w:kern w:val="1"/>
                <w:sz w:val="24"/>
                <w:lang w:val="sr-Cyrl-RS" w:eastAsia="ar-SA"/>
              </w:rPr>
              <w:t>, п</w:t>
            </w:r>
            <w:r w:rsidR="005B42E7" w:rsidRPr="00830EC8">
              <w:rPr>
                <w:rFonts w:ascii="Times New Roman" w:eastAsia="Arial Unicode MS" w:hAnsi="Times New Roman"/>
                <w:kern w:val="1"/>
                <w:sz w:val="24"/>
                <w:lang w:val="sr-Cyrl-RS" w:eastAsia="ar-SA"/>
              </w:rPr>
              <w:t xml:space="preserve">рипрема комплетног креативног концепта </w:t>
            </w:r>
            <w:r w:rsidR="005B42E7" w:rsidRPr="00830EC8">
              <w:rPr>
                <w:rFonts w:ascii="Times New Roman" w:eastAsia="Arial Unicode MS" w:hAnsi="Times New Roman"/>
                <w:kern w:val="1"/>
                <w:sz w:val="24"/>
                <w:lang w:val="sr-Cyrl-RS" w:eastAsia="ar-SA"/>
              </w:rPr>
              <w:lastRenderedPageBreak/>
              <w:t>сајамског наступа у сарадњи са Наручиоцем и према потребама излагача</w:t>
            </w:r>
            <w:r w:rsidR="005B42E7">
              <w:rPr>
                <w:rFonts w:ascii="Times New Roman" w:eastAsia="Arial Unicode MS" w:hAnsi="Times New Roman"/>
                <w:kern w:val="1"/>
                <w:sz w:val="24"/>
                <w:lang w:val="sr-Cyrl-RS" w:eastAsia="ar-SA"/>
              </w:rPr>
              <w:t xml:space="preserve"> п</w:t>
            </w:r>
            <w:r w:rsidR="005B42E7" w:rsidRPr="00830EC8">
              <w:rPr>
                <w:rFonts w:ascii="Times New Roman" w:eastAsia="Arial Unicode MS" w:hAnsi="Times New Roman"/>
                <w:kern w:val="1"/>
                <w:sz w:val="24"/>
                <w:lang w:val="sr-Cyrl-RS" w:eastAsia="ar-SA"/>
              </w:rPr>
              <w:t>родукција видео материјала</w:t>
            </w:r>
            <w:r w:rsidR="005B42E7">
              <w:rPr>
                <w:rFonts w:ascii="Times New Roman" w:eastAsia="Arial Unicode MS" w:hAnsi="Times New Roman"/>
                <w:kern w:val="1"/>
                <w:sz w:val="24"/>
                <w:lang w:val="sr-Cyrl-RS" w:eastAsia="ar-SA"/>
              </w:rPr>
              <w:t>, и</w:t>
            </w:r>
            <w:r w:rsidR="005B42E7" w:rsidRPr="00830EC8">
              <w:rPr>
                <w:rFonts w:ascii="Times New Roman" w:eastAsia="Arial Unicode MS" w:hAnsi="Times New Roman"/>
                <w:kern w:val="1"/>
                <w:sz w:val="24"/>
                <w:lang w:val="sr-Cyrl-RS" w:eastAsia="ar-SA"/>
              </w:rPr>
              <w:t>зрада завршне анимације за видео материјале излагача</w:t>
            </w:r>
            <w:r w:rsidR="005B42E7">
              <w:rPr>
                <w:rFonts w:ascii="Times New Roman" w:eastAsia="Arial Unicode MS" w:hAnsi="Times New Roman"/>
                <w:kern w:val="1"/>
                <w:sz w:val="24"/>
                <w:lang w:val="sr-Cyrl-RS" w:eastAsia="ar-SA"/>
              </w:rPr>
              <w:t xml:space="preserve"> </w:t>
            </w:r>
            <w:r w:rsidR="005B42E7" w:rsidRPr="00830EC8">
              <w:rPr>
                <w:rFonts w:ascii="Times New Roman" w:eastAsia="Arial Unicode MS" w:hAnsi="Times New Roman"/>
                <w:kern w:val="1"/>
                <w:sz w:val="24"/>
                <w:lang w:val="sr-Cyrl-RS" w:eastAsia="ar-SA"/>
              </w:rPr>
              <w:t>едитовање</w:t>
            </w:r>
            <w:r w:rsidR="005B42E7">
              <w:rPr>
                <w:rFonts w:ascii="Times New Roman" w:eastAsia="Arial Unicode MS" w:hAnsi="Times New Roman"/>
                <w:kern w:val="1"/>
                <w:sz w:val="24"/>
                <w:lang w:val="sr-Cyrl-RS" w:eastAsia="ar-SA"/>
              </w:rPr>
              <w:t>, р</w:t>
            </w:r>
            <w:r w:rsidR="005B42E7" w:rsidRPr="00830EC8">
              <w:rPr>
                <w:rFonts w:ascii="Times New Roman" w:eastAsia="Arial Unicode MS" w:hAnsi="Times New Roman"/>
                <w:kern w:val="1"/>
                <w:sz w:val="24"/>
                <w:lang w:val="sr-Cyrl-RS" w:eastAsia="ar-SA"/>
              </w:rPr>
              <w:t>азвијање концепта за активацију на националном штанду</w:t>
            </w:r>
            <w:r w:rsidR="005B42E7">
              <w:rPr>
                <w:rFonts w:ascii="Times New Roman" w:eastAsia="Arial Unicode MS" w:hAnsi="Times New Roman"/>
                <w:kern w:val="1"/>
                <w:sz w:val="24"/>
                <w:lang w:val="sr-Cyrl-RS" w:eastAsia="ar-SA"/>
              </w:rPr>
              <w:t>, р</w:t>
            </w:r>
            <w:r w:rsidR="005B42E7" w:rsidRPr="00830EC8">
              <w:rPr>
                <w:rFonts w:ascii="Times New Roman" w:eastAsia="Arial Unicode MS" w:hAnsi="Times New Roman"/>
                <w:kern w:val="1"/>
                <w:sz w:val="24"/>
                <w:lang w:val="sr-Cyrl-RS" w:eastAsia="ar-SA"/>
              </w:rPr>
              <w:t>азвијање апликације за потребе активације на штанду</w:t>
            </w:r>
            <w:r w:rsidR="004D1587">
              <w:rPr>
                <w:rFonts w:ascii="Times New Roman" w:eastAsia="Arial Unicode MS" w:hAnsi="Times New Roman"/>
                <w:kern w:val="1"/>
                <w:sz w:val="24"/>
                <w:lang w:val="sr-Latn-RS" w:eastAsia="ar-SA"/>
              </w:rPr>
              <w:t xml:space="preserve"> - </w:t>
            </w:r>
            <w:r w:rsidR="005B42E7" w:rsidRPr="00830EC8">
              <w:rPr>
                <w:rFonts w:ascii="Times New Roman" w:eastAsia="Arial Unicode MS" w:hAnsi="Times New Roman"/>
                <w:kern w:val="1"/>
                <w:sz w:val="24"/>
                <w:lang w:val="sr-Cyrl-RS" w:eastAsia="ar-SA"/>
              </w:rPr>
              <w:t xml:space="preserve">дизајн </w:t>
            </w:r>
            <w:r w:rsidR="005B42E7">
              <w:rPr>
                <w:rFonts w:ascii="Times New Roman" w:eastAsia="Arial Unicode MS" w:hAnsi="Times New Roman"/>
                <w:kern w:val="1"/>
                <w:sz w:val="24"/>
                <w:lang w:val="sr-Latn-RS" w:eastAsia="ar-SA"/>
              </w:rPr>
              <w:t xml:space="preserve">layout </w:t>
            </w:r>
            <w:r w:rsidR="005B42E7" w:rsidRPr="00830EC8">
              <w:rPr>
                <w:rFonts w:ascii="Times New Roman" w:eastAsia="Arial Unicode MS" w:hAnsi="Times New Roman"/>
                <w:kern w:val="1"/>
                <w:sz w:val="24"/>
                <w:lang w:val="sr-Cyrl-RS" w:eastAsia="ar-SA"/>
              </w:rPr>
              <w:t>апликације</w:t>
            </w:r>
            <w:r w:rsidR="005B42E7">
              <w:rPr>
                <w:rFonts w:ascii="Times New Roman" w:eastAsia="Arial Unicode MS" w:hAnsi="Times New Roman"/>
                <w:kern w:val="1"/>
                <w:sz w:val="24"/>
                <w:lang w:val="sr-Latn-RS" w:eastAsia="ar-SA"/>
              </w:rPr>
              <w:t xml:space="preserve">, </w:t>
            </w:r>
            <w:r w:rsidR="005B42E7">
              <w:rPr>
                <w:rFonts w:ascii="Times New Roman" w:eastAsia="Arial Unicode MS" w:hAnsi="Times New Roman"/>
                <w:kern w:val="1"/>
                <w:sz w:val="24"/>
                <w:lang w:val="sr-Cyrl-RS" w:eastAsia="ar-SA"/>
              </w:rPr>
              <w:t>р</w:t>
            </w:r>
            <w:r w:rsidR="005B42E7" w:rsidRPr="00830EC8">
              <w:rPr>
                <w:rFonts w:ascii="Times New Roman" w:eastAsia="Arial Unicode MS" w:hAnsi="Times New Roman"/>
                <w:kern w:val="1"/>
                <w:sz w:val="24"/>
                <w:lang w:val="sr-Cyrl-RS" w:eastAsia="ar-SA"/>
              </w:rPr>
              <w:t>азвијање апликације за потребе активације на штанду</w:t>
            </w:r>
            <w:r w:rsidR="00204C53">
              <w:rPr>
                <w:rFonts w:ascii="Times New Roman" w:eastAsia="Arial Unicode MS" w:hAnsi="Times New Roman"/>
                <w:kern w:val="1"/>
                <w:sz w:val="24"/>
                <w:lang w:val="sr-Latn-RS" w:eastAsia="ar-SA"/>
              </w:rPr>
              <w:t xml:space="preserve"> - </w:t>
            </w:r>
            <w:r w:rsidR="005B42E7" w:rsidRPr="00830EC8">
              <w:rPr>
                <w:rFonts w:ascii="Times New Roman" w:eastAsia="Arial Unicode MS" w:hAnsi="Times New Roman"/>
                <w:kern w:val="1"/>
                <w:sz w:val="24"/>
                <w:lang w:val="sr-Cyrl-RS" w:eastAsia="ar-SA"/>
              </w:rPr>
              <w:t>програмирање</w:t>
            </w:r>
            <w:r w:rsidR="005B42E7">
              <w:rPr>
                <w:rFonts w:ascii="Times New Roman" w:eastAsia="Arial Unicode MS" w:hAnsi="Times New Roman"/>
                <w:kern w:val="1"/>
                <w:sz w:val="24"/>
                <w:lang w:val="sr-Cyrl-RS" w:eastAsia="ar-SA"/>
              </w:rPr>
              <w:t>, п</w:t>
            </w:r>
            <w:r w:rsidR="005B42E7" w:rsidRPr="00830EC8">
              <w:rPr>
                <w:rFonts w:ascii="Times New Roman" w:eastAsia="Arial Unicode MS" w:hAnsi="Times New Roman"/>
                <w:kern w:val="1"/>
                <w:sz w:val="24"/>
                <w:lang w:val="sr-Cyrl-RS" w:eastAsia="ar-SA"/>
              </w:rPr>
              <w:t>родукција материјала за активацију на штанду</w:t>
            </w:r>
            <w:r w:rsidR="005B42E7">
              <w:rPr>
                <w:rFonts w:ascii="Times New Roman" w:eastAsia="Arial Unicode MS" w:hAnsi="Times New Roman"/>
                <w:kern w:val="1"/>
                <w:sz w:val="24"/>
                <w:lang w:val="sr-Cyrl-RS" w:eastAsia="ar-SA"/>
              </w:rPr>
              <w:t xml:space="preserve">, </w:t>
            </w:r>
            <w:r w:rsidR="005B42E7" w:rsidRPr="00830EC8">
              <w:rPr>
                <w:rFonts w:ascii="Times New Roman" w:eastAsia="Arial Unicode MS" w:hAnsi="Times New Roman"/>
                <w:kern w:val="1"/>
                <w:sz w:val="24"/>
                <w:lang w:val="sr-Cyrl-RS" w:eastAsia="ar-SA"/>
              </w:rPr>
              <w:t>снимање и монта</w:t>
            </w:r>
            <w:r w:rsidR="005B42E7">
              <w:rPr>
                <w:rFonts w:ascii="Times New Roman" w:eastAsia="Arial Unicode MS" w:hAnsi="Times New Roman"/>
                <w:kern w:val="1"/>
                <w:sz w:val="24"/>
                <w:lang w:val="sr-Cyrl-RS" w:eastAsia="ar-SA"/>
              </w:rPr>
              <w:t>ж</w:t>
            </w:r>
            <w:r w:rsidR="005B42E7" w:rsidRPr="00830EC8">
              <w:rPr>
                <w:rFonts w:ascii="Times New Roman" w:eastAsia="Arial Unicode MS" w:hAnsi="Times New Roman"/>
                <w:kern w:val="1"/>
                <w:sz w:val="24"/>
                <w:lang w:val="sr-Cyrl-RS" w:eastAsia="ar-SA"/>
              </w:rPr>
              <w:t>а материјала излага</w:t>
            </w:r>
            <w:r w:rsidR="00A57992">
              <w:rPr>
                <w:rFonts w:ascii="Times New Roman" w:eastAsia="Arial Unicode MS" w:hAnsi="Times New Roman"/>
                <w:kern w:val="1"/>
                <w:sz w:val="24"/>
                <w:lang w:val="sr-Cyrl-RS" w:eastAsia="ar-SA"/>
              </w:rPr>
              <w:t>ч</w:t>
            </w:r>
            <w:r w:rsidR="005B42E7" w:rsidRPr="00830EC8">
              <w:rPr>
                <w:rFonts w:ascii="Times New Roman" w:eastAsia="Arial Unicode MS" w:hAnsi="Times New Roman"/>
                <w:kern w:val="1"/>
                <w:sz w:val="24"/>
                <w:lang w:val="sr-Cyrl-RS" w:eastAsia="ar-SA"/>
              </w:rPr>
              <w:t>а</w:t>
            </w:r>
            <w:r w:rsidR="005B42E7">
              <w:rPr>
                <w:rFonts w:ascii="Times New Roman" w:eastAsia="Arial Unicode MS" w:hAnsi="Times New Roman"/>
                <w:kern w:val="1"/>
                <w:sz w:val="24"/>
                <w:lang w:val="sr-Cyrl-RS" w:eastAsia="ar-SA"/>
              </w:rPr>
              <w:t>,</w:t>
            </w:r>
            <w:r w:rsidR="005B42E7">
              <w:rPr>
                <w:rFonts w:ascii="Times New Roman" w:eastAsia="Arial Unicode MS" w:hAnsi="Times New Roman"/>
                <w:kern w:val="1"/>
                <w:sz w:val="24"/>
                <w:lang w:eastAsia="ar-SA"/>
              </w:rPr>
              <w:t xml:space="preserve"> </w:t>
            </w:r>
            <w:r w:rsidR="005B42E7" w:rsidRPr="009D2F24">
              <w:rPr>
                <w:rFonts w:ascii="Times New Roman" w:eastAsia="Arial Unicode MS" w:hAnsi="Times New Roman"/>
                <w:kern w:val="1"/>
                <w:sz w:val="24"/>
                <w:lang w:val="sr-Cyrl-RS" w:eastAsia="ar-SA"/>
              </w:rPr>
              <w:t>израда визуеленог решења и припрема за штампу сајамске брошуре, израда кратких промотивних филмова излагача за потребе израде активације на штанду, израда методологије и смерница за израду</w:t>
            </w:r>
            <w:r w:rsidR="005B42E7" w:rsidRPr="009D2F24">
              <w:rPr>
                <w:rFonts w:ascii="Times New Roman" w:eastAsia="Arial Unicode MS" w:hAnsi="Times New Roman"/>
                <w:kern w:val="1"/>
                <w:sz w:val="24"/>
                <w:lang w:eastAsia="ar-SA"/>
              </w:rPr>
              <w:t xml:space="preserve"> </w:t>
            </w:r>
            <w:r w:rsidR="005B42E7" w:rsidRPr="00DC08A5">
              <w:rPr>
                <w:rFonts w:ascii="Times New Roman" w:eastAsia="Arial Unicode MS" w:hAnsi="Times New Roman"/>
                <w:kern w:val="1"/>
                <w:sz w:val="24"/>
                <w:lang w:eastAsia="ar-SA"/>
              </w:rPr>
              <w:t>VR</w:t>
            </w:r>
            <w:r w:rsidR="005B42E7" w:rsidRPr="00DC08A5">
              <w:rPr>
                <w:rFonts w:ascii="Times New Roman" w:eastAsia="Arial Unicode MS" w:hAnsi="Times New Roman"/>
                <w:kern w:val="1"/>
                <w:sz w:val="24"/>
                <w:lang w:val="sr-Cyrl-RS" w:eastAsia="ar-SA"/>
              </w:rPr>
              <w:t xml:space="preserve">  презентација као и </w:t>
            </w:r>
            <w:r w:rsidR="005B42E7">
              <w:rPr>
                <w:rFonts w:ascii="Times New Roman" w:eastAsia="Arial Unicode MS" w:hAnsi="Times New Roman"/>
                <w:kern w:val="1"/>
                <w:sz w:val="24"/>
                <w:lang w:val="sr-Cyrl-RS" w:eastAsia="ar-SA"/>
              </w:rPr>
              <w:t xml:space="preserve">израда презентација у </w:t>
            </w:r>
            <w:r w:rsidR="005B42E7" w:rsidRPr="00DC08A5">
              <w:rPr>
                <w:rFonts w:ascii="Times New Roman" w:eastAsia="Arial Unicode MS" w:hAnsi="Times New Roman"/>
                <w:kern w:val="1"/>
                <w:sz w:val="24"/>
                <w:lang w:eastAsia="ar-SA"/>
              </w:rPr>
              <w:t>VR</w:t>
            </w:r>
            <w:r w:rsidR="005B42E7">
              <w:rPr>
                <w:rFonts w:ascii="Times New Roman" w:eastAsia="Arial Unicode MS" w:hAnsi="Times New Roman"/>
                <w:kern w:val="1"/>
                <w:sz w:val="24"/>
                <w:lang w:val="sr-Cyrl-RS" w:eastAsia="ar-SA"/>
              </w:rPr>
              <w:t xml:space="preserve"> технологији за потребе сајма</w:t>
            </w:r>
            <w:r w:rsidR="005B42E7" w:rsidRPr="00DC08A5">
              <w:rPr>
                <w:rFonts w:ascii="Times New Roman" w:eastAsia="Arial Unicode MS" w:hAnsi="Times New Roman"/>
                <w:kern w:val="1"/>
                <w:sz w:val="24"/>
                <w:lang w:val="sr-Cyrl-RS" w:eastAsia="ar-SA"/>
              </w:rPr>
              <w:t>,</w:t>
            </w:r>
            <w:r w:rsidR="005B42E7" w:rsidRPr="009D2F24">
              <w:rPr>
                <w:rFonts w:ascii="Times New Roman" w:eastAsia="Arial Unicode MS" w:hAnsi="Times New Roman"/>
                <w:kern w:val="1"/>
                <w:sz w:val="24"/>
                <w:lang w:val="sr-Cyrl-RS" w:eastAsia="ar-SA"/>
              </w:rPr>
              <w:t xml:space="preserve">  израда плана</w:t>
            </w:r>
            <w:r w:rsidR="005B42E7">
              <w:rPr>
                <w:rFonts w:ascii="Times New Roman" w:eastAsia="Arial Unicode MS" w:hAnsi="Times New Roman"/>
                <w:kern w:val="1"/>
                <w:sz w:val="24"/>
                <w:lang w:val="sr-Cyrl-RS" w:eastAsia="ar-SA"/>
              </w:rPr>
              <w:t xml:space="preserve"> промоције</w:t>
            </w:r>
            <w:r w:rsidR="005B42E7" w:rsidRPr="009D2F24">
              <w:rPr>
                <w:rFonts w:ascii="Times New Roman" w:eastAsia="Arial Unicode MS" w:hAnsi="Times New Roman"/>
                <w:kern w:val="1"/>
                <w:sz w:val="24"/>
                <w:lang w:val="sr-Cyrl-RS" w:eastAsia="ar-SA"/>
              </w:rPr>
              <w:t>, информисање стручне јавности у иностранству путем медија, организација промотивних активности за медије на сајму (</w:t>
            </w:r>
            <w:r w:rsidR="005B42E7" w:rsidRPr="009D2F24">
              <w:rPr>
                <w:rFonts w:ascii="Times New Roman" w:eastAsia="Arial Unicode MS" w:hAnsi="Times New Roman"/>
                <w:kern w:val="1"/>
                <w:sz w:val="24"/>
                <w:lang w:eastAsia="ar-SA"/>
              </w:rPr>
              <w:t>media briefing)</w:t>
            </w:r>
            <w:r w:rsidR="005B42E7" w:rsidRPr="009D2F24">
              <w:rPr>
                <w:rFonts w:ascii="Times New Roman" w:eastAsia="Arial Unicode MS" w:hAnsi="Times New Roman"/>
                <w:kern w:val="1"/>
                <w:sz w:val="24"/>
                <w:lang w:val="sr-Cyrl-RS" w:eastAsia="ar-SA"/>
              </w:rPr>
              <w:t xml:space="preserve"> као и друге услуге наведене у Техничкој специфкацији под тачком 2.2.</w:t>
            </w:r>
            <w:r w:rsidR="005B42E7">
              <w:rPr>
                <w:rFonts w:ascii="Times New Roman" w:eastAsia="Arial Unicode MS" w:hAnsi="Times New Roman"/>
                <w:kern w:val="1"/>
                <w:sz w:val="24"/>
                <w:lang w:val="sr-Cyrl-RS" w:eastAsia="ar-SA"/>
              </w:rPr>
              <w:t xml:space="preserve"> подтачком 1) и 2)</w:t>
            </w:r>
            <w:r w:rsidR="005B42E7" w:rsidRPr="009D2F24">
              <w:rPr>
                <w:rFonts w:ascii="Times New Roman" w:eastAsia="Arial Unicode MS" w:hAnsi="Times New Roman"/>
                <w:kern w:val="1"/>
                <w:sz w:val="24"/>
                <w:lang w:val="sr-Cyrl-RS" w:eastAsia="ar-SA"/>
              </w:rPr>
              <w:t>)</w:t>
            </w:r>
            <w:r w:rsidR="005B42E7" w:rsidRPr="009D2F24" w:rsidDel="005B42E7">
              <w:rPr>
                <w:rFonts w:ascii="Times New Roman" w:eastAsia="Arial Unicode MS" w:hAnsi="Times New Roman"/>
                <w:kern w:val="1"/>
                <w:sz w:val="24"/>
                <w:lang w:val="sr-Cyrl-RS" w:eastAsia="ar-SA"/>
              </w:rPr>
              <w:t xml:space="preserve"> </w:t>
            </w:r>
          </w:p>
        </w:tc>
        <w:tc>
          <w:tcPr>
            <w:tcW w:w="1661" w:type="dxa"/>
            <w:tcBorders>
              <w:top w:val="single" w:sz="4" w:space="0" w:color="auto"/>
              <w:left w:val="single" w:sz="4" w:space="0" w:color="auto"/>
              <w:right w:val="single" w:sz="4" w:space="0" w:color="auto"/>
            </w:tcBorders>
            <w:vAlign w:val="center"/>
          </w:tcPr>
          <w:p w14:paraId="40EAE717" w14:textId="77777777" w:rsidR="00D80447" w:rsidRPr="00F636F1" w:rsidRDefault="00D80447" w:rsidP="00F2664A">
            <w:pPr>
              <w:spacing w:after="60"/>
              <w:jc w:val="center"/>
              <w:rPr>
                <w:rFonts w:ascii="Times New Roman" w:hAnsi="Times New Roman"/>
                <w:color w:val="000000"/>
                <w:sz w:val="24"/>
                <w:lang w:val="sr-Cyrl-RS"/>
              </w:rPr>
            </w:pPr>
          </w:p>
          <w:p w14:paraId="0EB02969" w14:textId="77777777" w:rsidR="00D80447" w:rsidRPr="00F636F1" w:rsidRDefault="00D80447" w:rsidP="00F2664A">
            <w:pPr>
              <w:spacing w:after="60"/>
              <w:jc w:val="center"/>
              <w:rPr>
                <w:rFonts w:ascii="Times New Roman" w:hAnsi="Times New Roman"/>
                <w:color w:val="000000"/>
                <w:sz w:val="24"/>
                <w:lang w:val="sr-Cyrl-RS"/>
              </w:rPr>
            </w:pPr>
          </w:p>
          <w:p w14:paraId="173162A2" w14:textId="1A103A32" w:rsidR="00D80447" w:rsidRPr="00F636F1" w:rsidRDefault="003F2179" w:rsidP="00F2664A">
            <w:pPr>
              <w:spacing w:after="60"/>
              <w:jc w:val="center"/>
              <w:rPr>
                <w:rFonts w:ascii="Times New Roman" w:hAnsi="Times New Roman"/>
                <w:color w:val="000000"/>
                <w:sz w:val="24"/>
                <w:lang w:val="sr-Latn-RS"/>
              </w:rPr>
            </w:pPr>
            <w:r w:rsidRPr="00F636F1">
              <w:rPr>
                <w:rFonts w:ascii="Times New Roman" w:hAnsi="Times New Roman"/>
                <w:color w:val="000000"/>
                <w:sz w:val="24"/>
                <w:lang w:val="sr-Cyrl-RS"/>
              </w:rPr>
              <w:t>20</w:t>
            </w:r>
          </w:p>
          <w:p w14:paraId="5CA1B140" w14:textId="77777777" w:rsidR="00D80447" w:rsidRPr="00F636F1" w:rsidRDefault="00D80447" w:rsidP="00F2664A">
            <w:pPr>
              <w:spacing w:after="60"/>
              <w:jc w:val="center"/>
              <w:rPr>
                <w:rFonts w:ascii="Times New Roman" w:hAnsi="Times New Roman"/>
                <w:color w:val="000000"/>
                <w:sz w:val="24"/>
                <w:lang w:val="sr-Cyrl-RS"/>
              </w:rPr>
            </w:pPr>
          </w:p>
          <w:p w14:paraId="4219BA45" w14:textId="77777777" w:rsidR="00D80447" w:rsidRPr="004D1587" w:rsidRDefault="00D80447" w:rsidP="00F2664A">
            <w:pPr>
              <w:spacing w:after="60"/>
              <w:jc w:val="center"/>
              <w:rPr>
                <w:rFonts w:ascii="Times New Roman" w:hAnsi="Times New Roman"/>
                <w:color w:val="000000"/>
                <w:sz w:val="24"/>
                <w:lang w:val="sr-Latn-RS"/>
              </w:rPr>
            </w:pPr>
          </w:p>
        </w:tc>
      </w:tr>
      <w:tr w:rsidR="00D106B2" w:rsidRPr="004758ED" w14:paraId="30BF211F" w14:textId="77777777" w:rsidTr="003F2179">
        <w:trPr>
          <w:trHeight w:val="1531"/>
        </w:trPr>
        <w:tc>
          <w:tcPr>
            <w:tcW w:w="7401" w:type="dxa"/>
            <w:tcBorders>
              <w:top w:val="single" w:sz="4" w:space="0" w:color="auto"/>
              <w:left w:val="single" w:sz="4" w:space="0" w:color="auto"/>
              <w:right w:val="single" w:sz="4" w:space="0" w:color="auto"/>
            </w:tcBorders>
            <w:vAlign w:val="center"/>
          </w:tcPr>
          <w:p w14:paraId="52F04126" w14:textId="62C92926" w:rsidR="00D106B2" w:rsidRPr="00D106B2" w:rsidRDefault="00D106B2" w:rsidP="00D106B2">
            <w:pPr>
              <w:jc w:val="both"/>
            </w:pPr>
            <w:r w:rsidRPr="004758ED">
              <w:rPr>
                <w:rFonts w:ascii="Times New Roman" w:eastAsia="Arial Unicode MS" w:hAnsi="Times New Roman"/>
                <w:kern w:val="1"/>
                <w:sz w:val="24"/>
                <w:lang w:val="sr-Cyrl-RS" w:eastAsia="ar-SA"/>
              </w:rPr>
              <w:lastRenderedPageBreak/>
              <w:t xml:space="preserve">1.3. </w:t>
            </w:r>
            <w:r w:rsidRPr="00A309F5">
              <w:rPr>
                <w:rFonts w:ascii="Times New Roman" w:eastAsia="Arial Unicode MS" w:hAnsi="Times New Roman"/>
                <w:b/>
                <w:kern w:val="1"/>
                <w:sz w:val="24"/>
                <w:lang w:val="sr-Cyrl-RS" w:eastAsia="ar-SA"/>
              </w:rPr>
              <w:t>Цена израде идејног и визуелног решења штанда</w:t>
            </w:r>
            <w:r>
              <w:rPr>
                <w:rFonts w:ascii="Times New Roman" w:eastAsia="Arial Unicode MS" w:hAnsi="Times New Roman"/>
                <w:b/>
                <w:kern w:val="1"/>
                <w:sz w:val="24"/>
                <w:lang w:val="sr-Latn-RS" w:eastAsia="ar-SA"/>
              </w:rPr>
              <w:t xml:space="preserve"> </w:t>
            </w:r>
            <w:r w:rsidR="00FD2CF3">
              <w:rPr>
                <w:rFonts w:ascii="Times New Roman" w:eastAsia="Arial Unicode MS" w:hAnsi="Times New Roman"/>
                <w:b/>
                <w:kern w:val="1"/>
                <w:sz w:val="24"/>
                <w:lang w:val="sr-Cyrl-RS" w:eastAsia="ar-SA"/>
              </w:rPr>
              <w:t>без ПДВ-а</w:t>
            </w:r>
            <w:r w:rsidR="00FD2CF3">
              <w:rPr>
                <w:rFonts w:ascii="Times New Roman" w:eastAsia="Arial Unicode MS" w:hAnsi="Times New Roman"/>
                <w:b/>
                <w:kern w:val="1"/>
                <w:sz w:val="24"/>
                <w:lang w:val="sr-Latn-RS" w:eastAsia="ar-SA"/>
              </w:rPr>
              <w:t xml:space="preserve"> </w:t>
            </w:r>
            <w:r>
              <w:rPr>
                <w:rFonts w:ascii="Times New Roman" w:eastAsia="Arial Unicode MS" w:hAnsi="Times New Roman"/>
                <w:b/>
                <w:kern w:val="1"/>
                <w:sz w:val="24"/>
                <w:lang w:val="sr-Latn-RS" w:eastAsia="ar-SA"/>
              </w:rPr>
              <w:t>(</w:t>
            </w:r>
            <w:r w:rsidRPr="00A309F5">
              <w:rPr>
                <w:rFonts w:ascii="Times New Roman" w:eastAsia="Arial Unicode MS" w:hAnsi="Times New Roman"/>
                <w:kern w:val="1"/>
                <w:sz w:val="24"/>
                <w:lang w:val="sr-Cyrl-RS" w:eastAsia="ar-SA"/>
              </w:rPr>
              <w:t>израда идејног и визуелног решења и графичких елемената штанда и техничка разрада, израда</w:t>
            </w:r>
            <w:r>
              <w:rPr>
                <w:rFonts w:ascii="Times New Roman" w:eastAsia="Arial Unicode MS" w:hAnsi="Times New Roman"/>
                <w:kern w:val="1"/>
                <w:sz w:val="24"/>
                <w:lang w:val="sr-Cyrl-RS" w:eastAsia="ar-SA"/>
              </w:rPr>
              <w:t xml:space="preserve"> идејног пројекта, израда</w:t>
            </w:r>
            <w:r w:rsidRPr="00A309F5">
              <w:rPr>
                <w:rFonts w:ascii="Times New Roman" w:eastAsia="Arial Unicode MS" w:hAnsi="Times New Roman"/>
                <w:kern w:val="1"/>
                <w:sz w:val="24"/>
                <w:lang w:val="sr-Cyrl-RS" w:eastAsia="ar-SA"/>
              </w:rPr>
              <w:t xml:space="preserve"> 3Д модела са распоредом излагача као и остале активности у вези са дизајном штанда наведене у Техничкој спецификацији под тачком 2.2.</w:t>
            </w:r>
            <w:r>
              <w:rPr>
                <w:rFonts w:ascii="Times New Roman" w:eastAsia="Arial Unicode MS" w:hAnsi="Times New Roman"/>
                <w:kern w:val="1"/>
                <w:sz w:val="24"/>
                <w:lang w:val="sr-Cyrl-RS" w:eastAsia="ar-SA"/>
              </w:rPr>
              <w:t xml:space="preserve"> подтачком 3),</w:t>
            </w:r>
            <w:r w:rsidRPr="00A309F5">
              <w:rPr>
                <w:rFonts w:ascii="Times New Roman" w:eastAsia="Arial Unicode MS" w:hAnsi="Times New Roman"/>
                <w:kern w:val="1"/>
                <w:sz w:val="24"/>
                <w:lang w:val="sr-Cyrl-RS" w:eastAsia="ar-SA"/>
              </w:rPr>
              <w:t xml:space="preserve"> а</w:t>
            </w:r>
            <w:r>
              <w:rPr>
                <w:rFonts w:ascii="Times New Roman" w:eastAsia="Arial Unicode MS" w:hAnsi="Times New Roman"/>
                <w:kern w:val="1"/>
                <w:sz w:val="24"/>
                <w:lang w:val="sr-Cyrl-RS" w:eastAsia="ar-SA"/>
              </w:rPr>
              <w:t>))</w:t>
            </w:r>
          </w:p>
        </w:tc>
        <w:tc>
          <w:tcPr>
            <w:tcW w:w="1661" w:type="dxa"/>
            <w:tcBorders>
              <w:top w:val="single" w:sz="4" w:space="0" w:color="auto"/>
              <w:left w:val="single" w:sz="4" w:space="0" w:color="auto"/>
              <w:right w:val="single" w:sz="4" w:space="0" w:color="auto"/>
            </w:tcBorders>
            <w:vAlign w:val="center"/>
          </w:tcPr>
          <w:p w14:paraId="6600335B" w14:textId="71C005F1" w:rsidR="00D106B2" w:rsidRPr="00F636F1" w:rsidRDefault="00D106B2" w:rsidP="00F2664A">
            <w:pPr>
              <w:spacing w:after="60"/>
              <w:jc w:val="center"/>
              <w:rPr>
                <w:rFonts w:ascii="Times New Roman" w:hAnsi="Times New Roman"/>
                <w:color w:val="000000"/>
                <w:sz w:val="24"/>
                <w:lang w:val="sr-Cyrl-RS"/>
              </w:rPr>
            </w:pPr>
            <w:r>
              <w:rPr>
                <w:rFonts w:ascii="Times New Roman" w:hAnsi="Times New Roman"/>
                <w:color w:val="000000"/>
                <w:sz w:val="24"/>
                <w:lang w:val="sr-Cyrl-RS"/>
              </w:rPr>
              <w:t>15</w:t>
            </w:r>
          </w:p>
        </w:tc>
      </w:tr>
      <w:tr w:rsidR="00D106B2" w:rsidRPr="004758ED" w14:paraId="7A11A486" w14:textId="77777777" w:rsidTr="00D106B2">
        <w:trPr>
          <w:trHeight w:val="1051"/>
        </w:trPr>
        <w:tc>
          <w:tcPr>
            <w:tcW w:w="5670" w:type="dxa"/>
            <w:tcBorders>
              <w:top w:val="single" w:sz="4" w:space="0" w:color="auto"/>
              <w:left w:val="single" w:sz="4" w:space="0" w:color="auto"/>
              <w:right w:val="single" w:sz="4" w:space="0" w:color="auto"/>
            </w:tcBorders>
          </w:tcPr>
          <w:p w14:paraId="4D5E1E77" w14:textId="77777777" w:rsidR="00D106B2" w:rsidRDefault="00D106B2" w:rsidP="00D106B2">
            <w:pPr>
              <w:rPr>
                <w:rFonts w:ascii="Times New Roman" w:hAnsi="Times New Roman"/>
                <w:sz w:val="24"/>
                <w:lang w:val="sr-Cyrl-RS"/>
              </w:rPr>
            </w:pPr>
            <w:r w:rsidRPr="00A51F8A">
              <w:rPr>
                <w:rFonts w:ascii="Times New Roman" w:hAnsi="Times New Roman"/>
                <w:sz w:val="24"/>
                <w:lang w:val="en-GB"/>
              </w:rPr>
              <w:t xml:space="preserve">1.4. </w:t>
            </w:r>
            <w:r w:rsidRPr="00427602">
              <w:rPr>
                <w:rFonts w:ascii="Times New Roman" w:hAnsi="Times New Roman"/>
                <w:b/>
                <w:sz w:val="24"/>
                <w:lang w:val="sr-Cyrl-RS"/>
              </w:rPr>
              <w:t>Провизија</w:t>
            </w:r>
            <w:r w:rsidRPr="00A51F8A">
              <w:rPr>
                <w:rFonts w:ascii="Times New Roman" w:hAnsi="Times New Roman"/>
                <w:sz w:val="24"/>
                <w:lang w:val="sr-Cyrl-RS"/>
              </w:rPr>
              <w:t xml:space="preserve"> у процентуалном износу за реализацију услуге која подразумева сарадњу са медијима и закуп медијског и рекламног простора у иностранству</w:t>
            </w:r>
          </w:p>
          <w:p w14:paraId="7B088237" w14:textId="2EC387CF" w:rsidR="00D106B2" w:rsidRPr="00D106B2" w:rsidRDefault="00D106B2" w:rsidP="00D106B2">
            <w:pPr>
              <w:rPr>
                <w:rFonts w:ascii="Times New Roman" w:hAnsi="Times New Roman"/>
                <w:sz w:val="24"/>
                <w:lang w:val="sr-Cyrl-RS"/>
              </w:rPr>
            </w:pPr>
          </w:p>
        </w:tc>
        <w:tc>
          <w:tcPr>
            <w:tcW w:w="1661" w:type="dxa"/>
            <w:tcBorders>
              <w:top w:val="single" w:sz="4" w:space="0" w:color="auto"/>
              <w:left w:val="single" w:sz="4" w:space="0" w:color="auto"/>
              <w:right w:val="single" w:sz="4" w:space="0" w:color="auto"/>
            </w:tcBorders>
            <w:vAlign w:val="center"/>
          </w:tcPr>
          <w:p w14:paraId="107881A1" w14:textId="6404DC35" w:rsidR="00D106B2" w:rsidRDefault="00D106B2" w:rsidP="00F2664A">
            <w:pPr>
              <w:spacing w:after="60"/>
              <w:jc w:val="center"/>
              <w:rPr>
                <w:rFonts w:ascii="Times New Roman" w:hAnsi="Times New Roman"/>
                <w:color w:val="000000"/>
                <w:sz w:val="24"/>
                <w:lang w:val="sr-Cyrl-RS"/>
              </w:rPr>
            </w:pPr>
            <w:r>
              <w:rPr>
                <w:rFonts w:ascii="Times New Roman" w:hAnsi="Times New Roman"/>
                <w:color w:val="000000"/>
                <w:sz w:val="24"/>
                <w:lang w:val="sr-Cyrl-RS"/>
              </w:rPr>
              <w:t>5</w:t>
            </w:r>
          </w:p>
        </w:tc>
      </w:tr>
      <w:tr w:rsidR="0068379A" w:rsidRPr="004758ED" w14:paraId="7E2EB5CD" w14:textId="77777777" w:rsidTr="00F2664A">
        <w:tc>
          <w:tcPr>
            <w:tcW w:w="7401" w:type="dxa"/>
            <w:tcBorders>
              <w:top w:val="single" w:sz="4" w:space="0" w:color="auto"/>
              <w:left w:val="single" w:sz="4" w:space="0" w:color="auto"/>
              <w:bottom w:val="single" w:sz="4" w:space="0" w:color="auto"/>
              <w:right w:val="single" w:sz="4" w:space="0" w:color="auto"/>
            </w:tcBorders>
            <w:shd w:val="clear" w:color="auto" w:fill="AEAAAA"/>
            <w:vAlign w:val="center"/>
          </w:tcPr>
          <w:p w14:paraId="4DE87703" w14:textId="4F4471D6" w:rsidR="0068379A" w:rsidRPr="00435505" w:rsidRDefault="0068379A" w:rsidP="00F2664A">
            <w:pPr>
              <w:spacing w:after="60"/>
              <w:jc w:val="both"/>
              <w:rPr>
                <w:rFonts w:ascii="Times New Roman" w:hAnsi="Times New Roman"/>
                <w:color w:val="000000"/>
                <w:sz w:val="24"/>
                <w:lang w:val="sr-Cyrl-RS"/>
              </w:rPr>
            </w:pPr>
            <w:r w:rsidRPr="004758ED">
              <w:rPr>
                <w:rFonts w:ascii="Times New Roman" w:hAnsi="Times New Roman"/>
                <w:sz w:val="24"/>
                <w:lang w:val="sr-Cyrl-RS"/>
              </w:rPr>
              <w:t xml:space="preserve">2. Предлог </w:t>
            </w:r>
            <w:r w:rsidR="008F56AF">
              <w:rPr>
                <w:rFonts w:ascii="Times New Roman" w:hAnsi="Times New Roman"/>
                <w:sz w:val="24"/>
                <w:lang w:val="sr-Cyrl-RS"/>
              </w:rPr>
              <w:t xml:space="preserve">креативног концепта сајамског наступа и </w:t>
            </w:r>
            <w:r w:rsidRPr="004758ED">
              <w:rPr>
                <w:rFonts w:ascii="Times New Roman" w:hAnsi="Times New Roman"/>
                <w:sz w:val="24"/>
                <w:lang w:val="sr-Cyrl-RS"/>
              </w:rPr>
              <w:t xml:space="preserve">идејног решења штанда </w:t>
            </w:r>
            <w:r>
              <w:rPr>
                <w:rFonts w:ascii="Times New Roman" w:hAnsi="Times New Roman"/>
                <w:sz w:val="24"/>
                <w:lang w:val="sr-Latn-RS"/>
              </w:rPr>
              <w:t xml:space="preserve">- </w:t>
            </w:r>
            <w:r w:rsidRPr="00A21AF2">
              <w:rPr>
                <w:rFonts w:ascii="Times New Roman" w:hAnsi="Times New Roman"/>
                <w:color w:val="000000"/>
                <w:sz w:val="24"/>
                <w:lang w:val="sr-Cyrl-RS"/>
              </w:rPr>
              <w:t xml:space="preserve">Усклађеност </w:t>
            </w:r>
            <w:r w:rsidR="008F56AF">
              <w:rPr>
                <w:rFonts w:ascii="Times New Roman" w:hAnsi="Times New Roman"/>
                <w:sz w:val="24"/>
                <w:lang w:val="sr-Cyrl-RS"/>
              </w:rPr>
              <w:t xml:space="preserve">креативног концепта сајамског наступа и </w:t>
            </w:r>
            <w:r w:rsidRPr="00A21AF2">
              <w:rPr>
                <w:rFonts w:ascii="Times New Roman" w:hAnsi="Times New Roman"/>
                <w:color w:val="000000"/>
                <w:sz w:val="24"/>
                <w:lang w:val="sr-Cyrl-RS"/>
              </w:rPr>
              <w:t>идејног решења штанда са визуелним идентитетом Наручиоца и Републике Србије и индустријског сектора који се представља на одређеном сајму</w:t>
            </w:r>
            <w:r w:rsidR="00F424E4">
              <w:rPr>
                <w:rFonts w:ascii="Times New Roman" w:hAnsi="Times New Roman"/>
                <w:color w:val="000000"/>
                <w:sz w:val="24"/>
              </w:rPr>
              <w:t xml:space="preserve"> </w:t>
            </w:r>
            <w:r w:rsidR="00F424E4">
              <w:rPr>
                <w:rFonts w:ascii="Times New Roman" w:hAnsi="Times New Roman"/>
                <w:color w:val="000000"/>
                <w:sz w:val="24"/>
                <w:lang w:val="sr-Cyrl-RS"/>
              </w:rPr>
              <w:t>и функционалност штанда</w:t>
            </w:r>
          </w:p>
        </w:tc>
        <w:tc>
          <w:tcPr>
            <w:tcW w:w="1661" w:type="dxa"/>
            <w:tcBorders>
              <w:top w:val="single" w:sz="4" w:space="0" w:color="auto"/>
              <w:left w:val="single" w:sz="4" w:space="0" w:color="auto"/>
              <w:bottom w:val="single" w:sz="4" w:space="0" w:color="auto"/>
              <w:right w:val="single" w:sz="4" w:space="0" w:color="auto"/>
            </w:tcBorders>
            <w:shd w:val="clear" w:color="auto" w:fill="AEAAAA"/>
            <w:vAlign w:val="center"/>
          </w:tcPr>
          <w:p w14:paraId="6A2A91F8" w14:textId="77777777" w:rsidR="0068379A" w:rsidRPr="00382E4B" w:rsidRDefault="005A5A02" w:rsidP="00F2664A">
            <w:pPr>
              <w:spacing w:after="60"/>
              <w:jc w:val="center"/>
              <w:rPr>
                <w:rFonts w:ascii="Times New Roman" w:hAnsi="Times New Roman"/>
                <w:color w:val="000000"/>
                <w:sz w:val="24"/>
                <w:lang w:val="sr-Cyrl-RS"/>
              </w:rPr>
            </w:pPr>
            <w:r w:rsidRPr="00382E4B">
              <w:rPr>
                <w:rFonts w:ascii="Times New Roman" w:hAnsi="Times New Roman"/>
                <w:color w:val="000000"/>
                <w:sz w:val="24"/>
                <w:lang w:val="sr-Cyrl-RS"/>
              </w:rPr>
              <w:t>20</w:t>
            </w:r>
          </w:p>
        </w:tc>
      </w:tr>
      <w:tr w:rsidR="0068379A" w:rsidRPr="004758ED" w14:paraId="26B1A552" w14:textId="77777777" w:rsidTr="00F2664A">
        <w:tc>
          <w:tcPr>
            <w:tcW w:w="7401" w:type="dxa"/>
            <w:tcBorders>
              <w:top w:val="single" w:sz="4" w:space="0" w:color="auto"/>
              <w:left w:val="single" w:sz="4" w:space="0" w:color="auto"/>
              <w:bottom w:val="single" w:sz="4" w:space="0" w:color="auto"/>
              <w:right w:val="single" w:sz="4" w:space="0" w:color="auto"/>
            </w:tcBorders>
            <w:vAlign w:val="center"/>
          </w:tcPr>
          <w:p w14:paraId="61016A17" w14:textId="77777777" w:rsidR="0068379A" w:rsidRPr="004758ED" w:rsidRDefault="0068379A" w:rsidP="00F2664A">
            <w:pPr>
              <w:spacing w:after="60"/>
              <w:jc w:val="both"/>
              <w:rPr>
                <w:rFonts w:ascii="Times New Roman" w:hAnsi="Times New Roman"/>
                <w:color w:val="000000"/>
                <w:sz w:val="24"/>
                <w:vertAlign w:val="superscript"/>
              </w:rPr>
            </w:pPr>
            <w:r w:rsidRPr="004758ED">
              <w:rPr>
                <w:rFonts w:ascii="Times New Roman" w:hAnsi="Times New Roman"/>
                <w:b/>
                <w:color w:val="000000"/>
                <w:sz w:val="24"/>
                <w:lang w:val="sr-Cyrl-RS"/>
              </w:rPr>
              <w:t xml:space="preserve">УКУПНО 1 + 2 </w:t>
            </w:r>
          </w:p>
        </w:tc>
        <w:tc>
          <w:tcPr>
            <w:tcW w:w="1661" w:type="dxa"/>
            <w:tcBorders>
              <w:top w:val="single" w:sz="4" w:space="0" w:color="auto"/>
              <w:left w:val="single" w:sz="4" w:space="0" w:color="auto"/>
              <w:bottom w:val="single" w:sz="4" w:space="0" w:color="auto"/>
              <w:right w:val="single" w:sz="4" w:space="0" w:color="auto"/>
            </w:tcBorders>
            <w:vAlign w:val="center"/>
          </w:tcPr>
          <w:p w14:paraId="0E4FCE7F" w14:textId="77777777" w:rsidR="0068379A" w:rsidRPr="00382E4B" w:rsidRDefault="0068379A" w:rsidP="00F2664A">
            <w:pPr>
              <w:spacing w:after="60"/>
              <w:jc w:val="center"/>
              <w:rPr>
                <w:rFonts w:ascii="Times New Roman" w:hAnsi="Times New Roman"/>
                <w:color w:val="000000"/>
                <w:sz w:val="24"/>
                <w:lang w:val="sr-Cyrl-RS"/>
              </w:rPr>
            </w:pPr>
            <w:r w:rsidRPr="00382E4B">
              <w:rPr>
                <w:rFonts w:ascii="Times New Roman" w:hAnsi="Times New Roman"/>
                <w:color w:val="000000"/>
                <w:sz w:val="24"/>
                <w:lang w:val="sr-Cyrl-RS"/>
              </w:rPr>
              <w:t>100</w:t>
            </w:r>
          </w:p>
        </w:tc>
      </w:tr>
    </w:tbl>
    <w:p w14:paraId="082003B3" w14:textId="77777777" w:rsidR="0068379A" w:rsidRPr="00FB5E4F" w:rsidRDefault="0068379A" w:rsidP="0068379A">
      <w:pPr>
        <w:jc w:val="center"/>
        <w:rPr>
          <w:rFonts w:ascii="Times New Roman" w:hAnsi="Times New Roman"/>
          <w:sz w:val="24"/>
          <w:lang w:val="sr-Cyrl-RS"/>
        </w:rPr>
      </w:pPr>
    </w:p>
    <w:p w14:paraId="4F3A9363" w14:textId="77777777" w:rsidR="0068379A" w:rsidRPr="00435505" w:rsidRDefault="0068379A" w:rsidP="00435505">
      <w:pPr>
        <w:rPr>
          <w:rFonts w:ascii="Times New Roman" w:hAnsi="Times New Roman"/>
          <w:b/>
          <w:sz w:val="24"/>
          <w:lang w:val="sr-Cyrl-RS"/>
        </w:rPr>
      </w:pPr>
      <w:r w:rsidRPr="00435505">
        <w:rPr>
          <w:rFonts w:ascii="Times New Roman" w:hAnsi="Times New Roman"/>
          <w:b/>
          <w:sz w:val="24"/>
          <w:lang w:val="sr-Latn-RS"/>
        </w:rPr>
        <w:t>3.</w:t>
      </w:r>
      <w:r>
        <w:rPr>
          <w:rFonts w:ascii="Times New Roman" w:hAnsi="Times New Roman"/>
          <w:sz w:val="24"/>
          <w:lang w:val="sr-Latn-RS"/>
        </w:rPr>
        <w:t xml:space="preserve"> </w:t>
      </w:r>
      <w:r w:rsidRPr="00435505">
        <w:rPr>
          <w:rFonts w:ascii="Times New Roman" w:hAnsi="Times New Roman"/>
          <w:b/>
          <w:sz w:val="24"/>
          <w:lang w:val="sr-Cyrl-RS"/>
        </w:rPr>
        <w:t>Методологија за избор најповољније понуде:</w:t>
      </w:r>
    </w:p>
    <w:p w14:paraId="153520FF" w14:textId="77777777" w:rsidR="0068379A" w:rsidRPr="00FC7E79" w:rsidRDefault="0068379A" w:rsidP="0068379A">
      <w:pPr>
        <w:ind w:left="360"/>
        <w:rPr>
          <w:rFonts w:ascii="Times New Roman" w:hAnsi="Times New Roman"/>
          <w:sz w:val="24"/>
          <w:lang w:val="sr-Cyrl-RS"/>
        </w:rPr>
      </w:pPr>
    </w:p>
    <w:p w14:paraId="323F9CEC" w14:textId="50C09E6F" w:rsidR="0068379A" w:rsidRPr="00FB5E4F" w:rsidRDefault="0068379A" w:rsidP="00435505">
      <w:pPr>
        <w:autoSpaceDE w:val="0"/>
        <w:autoSpaceDN w:val="0"/>
        <w:adjustRightInd w:val="0"/>
        <w:spacing w:after="200" w:line="276" w:lineRule="auto"/>
        <w:ind w:left="360"/>
        <w:jc w:val="both"/>
        <w:rPr>
          <w:rFonts w:ascii="Times New Roman" w:eastAsia="Calibri" w:hAnsi="Times New Roman"/>
          <w:b/>
          <w:sz w:val="24"/>
          <w:lang w:val="sr-Latn-RS" w:eastAsia="sr-Latn-RS"/>
        </w:rPr>
      </w:pPr>
      <w:r w:rsidRPr="00FB5E4F">
        <w:rPr>
          <w:rFonts w:ascii="Times New Roman" w:eastAsia="Calibri" w:hAnsi="Times New Roman"/>
          <w:b/>
          <w:sz w:val="24"/>
          <w:lang w:val="sr-Cyrl-RS" w:eastAsia="sr-Latn-RS"/>
        </w:rPr>
        <w:t xml:space="preserve">ЦЕНА ИЗРАДЕ, МОНТАЖЕ, ОПРЕМАЊА </w:t>
      </w:r>
      <w:r>
        <w:rPr>
          <w:rFonts w:ascii="Times New Roman" w:eastAsia="Calibri" w:hAnsi="Times New Roman"/>
          <w:b/>
          <w:sz w:val="24"/>
          <w:lang w:val="sr-Cyrl-RS" w:eastAsia="sr-Latn-RS"/>
        </w:rPr>
        <w:t xml:space="preserve">ШТАНДА </w:t>
      </w:r>
      <w:r w:rsidRPr="00FB5E4F">
        <w:rPr>
          <w:rFonts w:ascii="Times New Roman" w:eastAsia="Calibri" w:hAnsi="Times New Roman"/>
          <w:b/>
          <w:sz w:val="24"/>
          <w:lang w:val="sr-Cyrl-RS" w:eastAsia="sr-Latn-RS"/>
        </w:rPr>
        <w:t xml:space="preserve">И ДЕМОНТАЖЕ </w:t>
      </w:r>
      <w:r w:rsidRPr="004758ED">
        <w:rPr>
          <w:rFonts w:ascii="Times New Roman" w:eastAsia="Calibri" w:hAnsi="Times New Roman"/>
          <w:sz w:val="24"/>
          <w:lang w:val="sr-Cyrl-RS" w:eastAsia="sr-Latn-RS"/>
        </w:rPr>
        <w:t>(</w:t>
      </w:r>
      <w:r>
        <w:rPr>
          <w:rFonts w:ascii="Times New Roman" w:eastAsia="Calibri" w:hAnsi="Times New Roman"/>
          <w:sz w:val="24"/>
          <w:lang w:val="sr-Cyrl-RS" w:eastAsia="sr-Latn-RS"/>
        </w:rPr>
        <w:t>у</w:t>
      </w:r>
      <w:r w:rsidRPr="00FB5E4F">
        <w:rPr>
          <w:rFonts w:ascii="Times New Roman" w:eastAsia="Calibri" w:hAnsi="Times New Roman"/>
          <w:sz w:val="24"/>
          <w:lang w:val="sr-Cyrl-RS" w:eastAsia="sr-Latn-RS"/>
        </w:rPr>
        <w:t xml:space="preserve">купна цена без ПДВ – а </w:t>
      </w:r>
      <w:r w:rsidR="00D43BC0">
        <w:rPr>
          <w:rFonts w:ascii="Times New Roman" w:eastAsia="Calibri" w:hAnsi="Times New Roman"/>
          <w:sz w:val="24"/>
          <w:lang w:val="sr-Cyrl-RS" w:eastAsia="sr-Latn-RS"/>
        </w:rPr>
        <w:t xml:space="preserve">наведена у </w:t>
      </w:r>
      <w:r w:rsidR="00D43BC0" w:rsidRPr="00FB5E4F">
        <w:rPr>
          <w:rFonts w:ascii="Times New Roman" w:eastAsia="Calibri" w:hAnsi="Times New Roman"/>
          <w:sz w:val="24"/>
          <w:lang w:val="sr-Cyrl-RS" w:eastAsia="sr-Latn-RS"/>
        </w:rPr>
        <w:t>Обрасц</w:t>
      </w:r>
      <w:r w:rsidR="00D43BC0">
        <w:rPr>
          <w:rFonts w:ascii="Times New Roman" w:eastAsia="Calibri" w:hAnsi="Times New Roman"/>
          <w:sz w:val="24"/>
          <w:lang w:val="sr-Cyrl-RS" w:eastAsia="sr-Latn-RS"/>
        </w:rPr>
        <w:t>у</w:t>
      </w:r>
      <w:r w:rsidR="00D43BC0" w:rsidRPr="00FB5E4F">
        <w:rPr>
          <w:rFonts w:ascii="Times New Roman" w:eastAsia="Calibri" w:hAnsi="Times New Roman"/>
          <w:sz w:val="24"/>
          <w:lang w:val="sr-Cyrl-RS" w:eastAsia="sr-Latn-RS"/>
        </w:rPr>
        <w:t xml:space="preserve"> </w:t>
      </w:r>
      <w:r w:rsidR="00D43BC0">
        <w:rPr>
          <w:rFonts w:ascii="Times New Roman" w:eastAsia="Calibri" w:hAnsi="Times New Roman"/>
          <w:sz w:val="24"/>
          <w:lang w:val="sr-Cyrl-RS" w:eastAsia="sr-Latn-RS"/>
        </w:rPr>
        <w:t>структуре понуђене цене, у</w:t>
      </w:r>
      <w:r w:rsidRPr="00FB5E4F">
        <w:rPr>
          <w:rFonts w:ascii="Times New Roman" w:eastAsia="Calibri" w:hAnsi="Times New Roman"/>
          <w:sz w:val="24"/>
          <w:lang w:val="sr-Cyrl-RS" w:eastAsia="sr-Latn-RS"/>
        </w:rPr>
        <w:t xml:space="preserve"> </w:t>
      </w:r>
      <w:r>
        <w:rPr>
          <w:rFonts w:ascii="Times New Roman" w:eastAsia="Calibri" w:hAnsi="Times New Roman"/>
          <w:sz w:val="24"/>
          <w:lang w:val="sr-Cyrl-RS" w:eastAsia="sr-Latn-RS"/>
        </w:rPr>
        <w:t>ред</w:t>
      </w:r>
      <w:r w:rsidR="00D43BC0">
        <w:rPr>
          <w:rFonts w:ascii="Times New Roman" w:eastAsia="Calibri" w:hAnsi="Times New Roman"/>
          <w:sz w:val="24"/>
          <w:lang w:val="sr-Cyrl-RS" w:eastAsia="sr-Latn-RS"/>
        </w:rPr>
        <w:t>у</w:t>
      </w:r>
      <w:r>
        <w:rPr>
          <w:rFonts w:ascii="Times New Roman" w:eastAsia="Calibri" w:hAnsi="Times New Roman"/>
          <w:sz w:val="24"/>
          <w:lang w:val="sr-Cyrl-RS" w:eastAsia="sr-Latn-RS"/>
        </w:rPr>
        <w:t xml:space="preserve"> </w:t>
      </w:r>
      <w:r w:rsidR="00EF5049">
        <w:rPr>
          <w:rFonts w:ascii="Times New Roman" w:eastAsia="Calibri" w:hAnsi="Times New Roman"/>
          <w:sz w:val="24"/>
          <w:lang w:val="sr-Cyrl-RS" w:eastAsia="sr-Latn-RS"/>
        </w:rPr>
        <w:t>1</w:t>
      </w:r>
      <w:r w:rsidR="00204C53">
        <w:rPr>
          <w:rFonts w:ascii="Times New Roman" w:eastAsia="Calibri" w:hAnsi="Times New Roman"/>
          <w:sz w:val="24"/>
          <w:lang w:val="sr-Latn-RS" w:eastAsia="sr-Latn-RS"/>
        </w:rPr>
        <w:t>0</w:t>
      </w:r>
      <w:r>
        <w:rPr>
          <w:rFonts w:ascii="Times New Roman" w:eastAsia="Calibri" w:hAnsi="Times New Roman"/>
          <w:sz w:val="24"/>
          <w:lang w:val="sr-Cyrl-RS" w:eastAsia="sr-Latn-RS"/>
        </w:rPr>
        <w:t>., колон</w:t>
      </w:r>
      <w:r w:rsidR="00D43BC0">
        <w:rPr>
          <w:rFonts w:ascii="Times New Roman" w:eastAsia="Calibri" w:hAnsi="Times New Roman"/>
          <w:sz w:val="24"/>
          <w:lang w:val="sr-Cyrl-RS" w:eastAsia="sr-Latn-RS"/>
        </w:rPr>
        <w:t>и</w:t>
      </w:r>
      <w:r>
        <w:rPr>
          <w:rFonts w:ascii="Times New Roman" w:eastAsia="Calibri" w:hAnsi="Times New Roman"/>
          <w:sz w:val="24"/>
          <w:lang w:val="sr-Cyrl-RS" w:eastAsia="sr-Latn-RS"/>
        </w:rPr>
        <w:t xml:space="preserve"> </w:t>
      </w:r>
      <w:r w:rsidR="00321103">
        <w:rPr>
          <w:rFonts w:ascii="Times New Roman" w:eastAsia="Calibri" w:hAnsi="Times New Roman"/>
          <w:sz w:val="24"/>
          <w:lang w:val="sr-Cyrl-RS" w:eastAsia="sr-Latn-RS"/>
        </w:rPr>
        <w:t>3</w:t>
      </w:r>
      <w:r>
        <w:rPr>
          <w:rFonts w:ascii="Times New Roman" w:eastAsia="Calibri" w:hAnsi="Times New Roman"/>
          <w:sz w:val="24"/>
          <w:lang w:val="sr-Cyrl-RS" w:eastAsia="sr-Latn-RS"/>
        </w:rPr>
        <w:t xml:space="preserve">. </w:t>
      </w:r>
      <w:r w:rsidRPr="00FB5E4F">
        <w:rPr>
          <w:rFonts w:ascii="Times New Roman" w:eastAsia="Calibri" w:hAnsi="Times New Roman"/>
          <w:sz w:val="24"/>
          <w:lang w:val="sr-Cyrl-RS" w:eastAsia="sr-Latn-RS"/>
        </w:rPr>
        <w:t>Табеле</w:t>
      </w:r>
      <w:r w:rsidR="00321103">
        <w:rPr>
          <w:rFonts w:ascii="Times New Roman" w:eastAsia="Calibri" w:hAnsi="Times New Roman"/>
          <w:sz w:val="24"/>
          <w:lang w:val="sr-Cyrl-RS" w:eastAsia="sr-Latn-RS"/>
        </w:rPr>
        <w:t xml:space="preserve"> </w:t>
      </w:r>
      <w:r w:rsidR="00D43BC0">
        <w:rPr>
          <w:rFonts w:ascii="Times New Roman" w:eastAsia="Calibri" w:hAnsi="Times New Roman"/>
          <w:sz w:val="24"/>
          <w:lang w:val="sr-Cyrl-RS" w:eastAsia="sr-Latn-RS"/>
        </w:rPr>
        <w:t>1</w:t>
      </w:r>
      <w:r w:rsidRPr="00FB5E4F">
        <w:rPr>
          <w:rFonts w:ascii="Times New Roman" w:eastAsia="Calibri" w:hAnsi="Times New Roman"/>
          <w:b/>
          <w:sz w:val="24"/>
          <w:lang w:val="sr-Cyrl-RS" w:eastAsia="sr-Latn-RS"/>
        </w:rPr>
        <w:t>)</w:t>
      </w:r>
    </w:p>
    <w:p w14:paraId="4D73CBBF" w14:textId="55C7E3C8" w:rsidR="0068379A" w:rsidRPr="00FB5E4F" w:rsidRDefault="0068379A" w:rsidP="0068379A">
      <w:pPr>
        <w:autoSpaceDE w:val="0"/>
        <w:autoSpaceDN w:val="0"/>
        <w:adjustRightInd w:val="0"/>
        <w:rPr>
          <w:rFonts w:ascii="Times New Roman" w:eastAsia="Calibri" w:hAnsi="Times New Roman"/>
          <w:sz w:val="24"/>
          <w:lang w:val="sr-Cyrl-RS" w:eastAsia="sr-Latn-RS"/>
        </w:rPr>
      </w:pPr>
      <w:r w:rsidRPr="00FB5E4F">
        <w:rPr>
          <w:rFonts w:ascii="Times New Roman" w:eastAsia="Calibri" w:hAnsi="Times New Roman"/>
          <w:sz w:val="24"/>
          <w:lang w:val="sr-Cyrl-RS" w:eastAsia="sr-Latn-RS"/>
        </w:rPr>
        <w:t xml:space="preserve">Максималан број пондера за понуду са најнижом ценом износи </w:t>
      </w:r>
      <w:r w:rsidR="005B42E7">
        <w:rPr>
          <w:rFonts w:ascii="Times New Roman" w:eastAsia="Calibri" w:hAnsi="Times New Roman"/>
          <w:b/>
          <w:sz w:val="24"/>
          <w:lang w:val="sr-Cyrl-RS" w:eastAsia="sr-Latn-RS"/>
        </w:rPr>
        <w:t>40</w:t>
      </w:r>
      <w:r w:rsidRPr="00FB5E4F">
        <w:rPr>
          <w:rFonts w:ascii="Times New Roman" w:eastAsia="Calibri" w:hAnsi="Times New Roman"/>
          <w:sz w:val="24"/>
          <w:lang w:val="sr-Cyrl-RS" w:eastAsia="sr-Latn-RS"/>
        </w:rPr>
        <w:t xml:space="preserve"> пондера</w:t>
      </w:r>
      <w:r w:rsidR="007557AB">
        <w:rPr>
          <w:rFonts w:ascii="Times New Roman" w:eastAsia="Calibri" w:hAnsi="Times New Roman"/>
          <w:sz w:val="24"/>
          <w:lang w:val="sr-Cyrl-RS" w:eastAsia="sr-Latn-RS"/>
        </w:rPr>
        <w:t>.</w:t>
      </w:r>
    </w:p>
    <w:p w14:paraId="6E5C3933" w14:textId="77777777" w:rsidR="0068379A" w:rsidRPr="00FB5E4F" w:rsidRDefault="0068379A" w:rsidP="0068379A">
      <w:pPr>
        <w:autoSpaceDE w:val="0"/>
        <w:autoSpaceDN w:val="0"/>
        <w:adjustRightInd w:val="0"/>
        <w:jc w:val="both"/>
        <w:rPr>
          <w:rFonts w:ascii="Times New Roman" w:eastAsia="Calibri" w:hAnsi="Times New Roman"/>
          <w:sz w:val="24"/>
          <w:lang w:val="sr-Cyrl-RS"/>
        </w:rPr>
      </w:pPr>
    </w:p>
    <w:p w14:paraId="630B390F" w14:textId="0A99DA6C" w:rsidR="0068379A" w:rsidRPr="00FB5E4F" w:rsidRDefault="0068379A" w:rsidP="0068379A">
      <w:pPr>
        <w:autoSpaceDE w:val="0"/>
        <w:autoSpaceDN w:val="0"/>
        <w:adjustRightInd w:val="0"/>
        <w:jc w:val="both"/>
        <w:rPr>
          <w:rFonts w:ascii="Times New Roman" w:eastAsia="Calibri" w:hAnsi="Times New Roman"/>
          <w:sz w:val="24"/>
          <w:lang w:val="sr-Cyrl-RS"/>
        </w:rPr>
      </w:pPr>
      <w:r w:rsidRPr="00FB5E4F">
        <w:rPr>
          <w:rFonts w:ascii="Times New Roman" w:eastAsia="Calibri" w:hAnsi="Times New Roman"/>
          <w:sz w:val="24"/>
          <w:lang w:val="sr-Cyrl-RS"/>
        </w:rPr>
        <w:t xml:space="preserve">За остале понуде број пондера се израчунава тако што се у однос ставља цена понуде са најнижом ценом помножена максималним бројем пондера </w:t>
      </w:r>
      <w:r w:rsidR="005B42E7">
        <w:rPr>
          <w:rFonts w:ascii="Times New Roman" w:eastAsia="Calibri" w:hAnsi="Times New Roman"/>
          <w:sz w:val="24"/>
          <w:lang w:val="sr-Cyrl-RS"/>
        </w:rPr>
        <w:t>40</w:t>
      </w:r>
      <w:r w:rsidRPr="00FB5E4F">
        <w:rPr>
          <w:rFonts w:ascii="Times New Roman" w:eastAsia="Calibri" w:hAnsi="Times New Roman"/>
          <w:sz w:val="24"/>
          <w:lang w:val="sr-Cyrl-RS"/>
        </w:rPr>
        <w:t>, према понуђеној цени понуђача чија понуда се оцењује, као у формули:</w:t>
      </w:r>
    </w:p>
    <w:p w14:paraId="4098E511" w14:textId="55E8AC47" w:rsidR="0068379A" w:rsidRDefault="0068379A" w:rsidP="0068379A">
      <w:pPr>
        <w:autoSpaceDE w:val="0"/>
        <w:autoSpaceDN w:val="0"/>
        <w:adjustRightInd w:val="0"/>
        <w:jc w:val="both"/>
        <w:rPr>
          <w:rFonts w:ascii="Times New Roman" w:eastAsia="Calibri" w:hAnsi="Times New Roman"/>
          <w:sz w:val="24"/>
          <w:lang w:val="sr-Cyrl-RS"/>
        </w:rPr>
      </w:pPr>
    </w:p>
    <w:p w14:paraId="5A25F3C9" w14:textId="77777777" w:rsidR="00A57992" w:rsidRPr="00FB5E4F" w:rsidRDefault="00A57992" w:rsidP="0068379A">
      <w:pPr>
        <w:autoSpaceDE w:val="0"/>
        <w:autoSpaceDN w:val="0"/>
        <w:adjustRightInd w:val="0"/>
        <w:jc w:val="both"/>
        <w:rPr>
          <w:rFonts w:ascii="Times New Roman" w:eastAsia="Calibri" w:hAnsi="Times New Roman"/>
          <w:sz w:val="24"/>
          <w:lang w:val="sr-Cyrl-RS"/>
        </w:rPr>
      </w:pPr>
    </w:p>
    <w:p w14:paraId="4498973D" w14:textId="3523ED09" w:rsidR="0068379A" w:rsidRPr="005B42E7" w:rsidRDefault="0068379A" w:rsidP="0068379A">
      <w:pPr>
        <w:jc w:val="center"/>
        <w:rPr>
          <w:rFonts w:ascii="Times New Roman" w:eastAsia="Calibri" w:hAnsi="Times New Roman"/>
          <w:sz w:val="24"/>
          <w:u w:val="single"/>
          <w:lang w:val="sr-Cyrl-RS"/>
        </w:rPr>
      </w:pPr>
      <w:r w:rsidRPr="00FB5E4F">
        <w:rPr>
          <w:rFonts w:ascii="Times New Roman" w:eastAsia="Calibri" w:hAnsi="Times New Roman"/>
          <w:sz w:val="24"/>
          <w:u w:val="single"/>
          <w:lang w:val="sr-Cyrl-RS"/>
        </w:rPr>
        <w:lastRenderedPageBreak/>
        <w:t xml:space="preserve">најнижа понуђена цена х </w:t>
      </w:r>
      <w:r w:rsidR="005B42E7">
        <w:rPr>
          <w:rFonts w:ascii="Times New Roman" w:eastAsia="Calibri" w:hAnsi="Times New Roman"/>
          <w:sz w:val="24"/>
          <w:u w:val="single"/>
          <w:lang w:val="sr-Cyrl-RS"/>
        </w:rPr>
        <w:t>40</w:t>
      </w:r>
    </w:p>
    <w:p w14:paraId="2CEEE5BD" w14:textId="77777777" w:rsidR="0068379A" w:rsidRPr="00FB5E4F" w:rsidRDefault="0068379A" w:rsidP="0068379A">
      <w:pPr>
        <w:jc w:val="center"/>
        <w:rPr>
          <w:rFonts w:ascii="Times New Roman" w:eastAsia="Calibri" w:hAnsi="Times New Roman"/>
          <w:sz w:val="24"/>
          <w:lang w:val="sr-Latn-CS"/>
        </w:rPr>
      </w:pPr>
      <w:r w:rsidRPr="00FB5E4F">
        <w:rPr>
          <w:rFonts w:ascii="Times New Roman" w:eastAsia="Calibri" w:hAnsi="Times New Roman"/>
          <w:sz w:val="24"/>
          <w:lang w:val="sr-Cyrl-RS"/>
        </w:rPr>
        <w:t>цена понуђача који се оцењује</w:t>
      </w:r>
    </w:p>
    <w:p w14:paraId="63F050AF" w14:textId="77777777" w:rsidR="0068379A" w:rsidRPr="00FB5E4F" w:rsidRDefault="0068379A" w:rsidP="0068379A">
      <w:pPr>
        <w:autoSpaceDE w:val="0"/>
        <w:autoSpaceDN w:val="0"/>
        <w:adjustRightInd w:val="0"/>
        <w:rPr>
          <w:rFonts w:ascii="Times New Roman" w:eastAsia="Calibri" w:hAnsi="Times New Roman"/>
          <w:sz w:val="24"/>
          <w:lang w:val="sr-Cyrl-RS" w:eastAsia="sr-Latn-RS"/>
        </w:rPr>
      </w:pPr>
    </w:p>
    <w:p w14:paraId="15543F4A" w14:textId="77777777" w:rsidR="0068379A" w:rsidRDefault="0068379A" w:rsidP="00435505">
      <w:pPr>
        <w:autoSpaceDE w:val="0"/>
        <w:autoSpaceDN w:val="0"/>
        <w:adjustRightInd w:val="0"/>
        <w:jc w:val="both"/>
        <w:rPr>
          <w:rFonts w:ascii="Times New Roman" w:eastAsia="Calibri" w:hAnsi="Times New Roman"/>
          <w:sz w:val="24"/>
          <w:lang w:val="sr-Cyrl-CS" w:eastAsia="sr-Latn-RS"/>
        </w:rPr>
      </w:pPr>
      <w:r w:rsidRPr="00FB5E4F">
        <w:rPr>
          <w:rFonts w:ascii="Times New Roman" w:eastAsia="Calibri" w:hAnsi="Times New Roman"/>
          <w:sz w:val="24"/>
          <w:lang w:val="sr-Latn-RS" w:eastAsia="sr-Latn-RS"/>
        </w:rPr>
        <w:t xml:space="preserve">НАПОМЕНА: </w:t>
      </w:r>
      <w:r w:rsidRPr="00FB5E4F">
        <w:rPr>
          <w:rFonts w:ascii="Times New Roman" w:eastAsia="Calibri" w:hAnsi="Times New Roman"/>
          <w:sz w:val="24"/>
          <w:lang w:val="sr-Cyrl-CS" w:eastAsia="sr-Latn-RS"/>
        </w:rPr>
        <w:t>Приликом оцењивања понуда, заокруживање ће се вршити на две децимале.</w:t>
      </w:r>
    </w:p>
    <w:p w14:paraId="5C0CBB12" w14:textId="77777777" w:rsidR="0068379A" w:rsidRDefault="0068379A" w:rsidP="0068379A">
      <w:pPr>
        <w:autoSpaceDE w:val="0"/>
        <w:autoSpaceDN w:val="0"/>
        <w:adjustRightInd w:val="0"/>
        <w:rPr>
          <w:rFonts w:ascii="Times New Roman" w:eastAsia="Calibri" w:hAnsi="Times New Roman"/>
          <w:sz w:val="24"/>
          <w:lang w:val="sr-Cyrl-CS" w:eastAsia="sr-Latn-RS"/>
        </w:rPr>
      </w:pPr>
    </w:p>
    <w:p w14:paraId="6F717C6D" w14:textId="557D3B20" w:rsidR="0068379A" w:rsidRPr="00FB5E4F" w:rsidRDefault="0068379A" w:rsidP="0068379A">
      <w:pPr>
        <w:autoSpaceDE w:val="0"/>
        <w:autoSpaceDN w:val="0"/>
        <w:adjustRightInd w:val="0"/>
        <w:spacing w:after="200" w:line="276" w:lineRule="auto"/>
        <w:ind w:left="360"/>
        <w:jc w:val="both"/>
        <w:rPr>
          <w:rFonts w:ascii="Times New Roman" w:eastAsia="Calibri" w:hAnsi="Times New Roman"/>
          <w:b/>
          <w:sz w:val="24"/>
          <w:lang w:val="sr-Latn-RS" w:eastAsia="sr-Latn-RS"/>
        </w:rPr>
      </w:pPr>
      <w:r w:rsidRPr="00FB5E4F">
        <w:rPr>
          <w:rFonts w:ascii="Times New Roman" w:eastAsia="Calibri" w:hAnsi="Times New Roman"/>
          <w:b/>
          <w:sz w:val="24"/>
          <w:lang w:val="sr-Cyrl-RS" w:eastAsia="sr-Latn-RS"/>
        </w:rPr>
        <w:t xml:space="preserve">ЦЕНА ЗА МАРКЕТИНШКЕ АКТИВНОСТИ ( </w:t>
      </w:r>
      <w:r>
        <w:rPr>
          <w:rFonts w:ascii="Times New Roman" w:eastAsia="Calibri" w:hAnsi="Times New Roman"/>
          <w:sz w:val="24"/>
          <w:lang w:val="sr-Cyrl-RS" w:eastAsia="sr-Latn-RS"/>
        </w:rPr>
        <w:t>у</w:t>
      </w:r>
      <w:r w:rsidRPr="00FB5E4F">
        <w:rPr>
          <w:rFonts w:ascii="Times New Roman" w:eastAsia="Calibri" w:hAnsi="Times New Roman"/>
          <w:sz w:val="24"/>
          <w:lang w:val="sr-Cyrl-RS" w:eastAsia="sr-Latn-RS"/>
        </w:rPr>
        <w:t xml:space="preserve">купна цена без ПДВ – а </w:t>
      </w:r>
      <w:r w:rsidR="00D43BC0">
        <w:rPr>
          <w:rFonts w:ascii="Times New Roman" w:eastAsia="Calibri" w:hAnsi="Times New Roman"/>
          <w:sz w:val="24"/>
          <w:lang w:val="sr-Cyrl-RS" w:eastAsia="sr-Latn-RS"/>
        </w:rPr>
        <w:t xml:space="preserve">наведена у </w:t>
      </w:r>
      <w:r w:rsidR="00D43BC0" w:rsidRPr="00FB5E4F">
        <w:rPr>
          <w:rFonts w:ascii="Times New Roman" w:eastAsia="Calibri" w:hAnsi="Times New Roman"/>
          <w:sz w:val="24"/>
          <w:lang w:val="sr-Cyrl-RS" w:eastAsia="sr-Latn-RS"/>
        </w:rPr>
        <w:t>Обрасц</w:t>
      </w:r>
      <w:r w:rsidR="00D43BC0">
        <w:rPr>
          <w:rFonts w:ascii="Times New Roman" w:eastAsia="Calibri" w:hAnsi="Times New Roman"/>
          <w:sz w:val="24"/>
          <w:lang w:val="sr-Cyrl-RS" w:eastAsia="sr-Latn-RS"/>
        </w:rPr>
        <w:t>у</w:t>
      </w:r>
      <w:r w:rsidR="00D43BC0" w:rsidRPr="00FB5E4F">
        <w:rPr>
          <w:rFonts w:ascii="Times New Roman" w:eastAsia="Calibri" w:hAnsi="Times New Roman"/>
          <w:sz w:val="24"/>
          <w:lang w:val="sr-Cyrl-RS" w:eastAsia="sr-Latn-RS"/>
        </w:rPr>
        <w:t xml:space="preserve"> </w:t>
      </w:r>
      <w:r w:rsidR="00D43BC0">
        <w:rPr>
          <w:rFonts w:ascii="Times New Roman" w:eastAsia="Calibri" w:hAnsi="Times New Roman"/>
          <w:sz w:val="24"/>
          <w:lang w:val="sr-Cyrl-RS" w:eastAsia="sr-Latn-RS"/>
        </w:rPr>
        <w:t>структуре понуђене цене, у</w:t>
      </w:r>
      <w:r w:rsidR="00D43BC0" w:rsidRPr="00FB5E4F">
        <w:rPr>
          <w:rFonts w:ascii="Times New Roman" w:eastAsia="Calibri" w:hAnsi="Times New Roman"/>
          <w:sz w:val="24"/>
          <w:lang w:val="sr-Cyrl-RS" w:eastAsia="sr-Latn-RS"/>
        </w:rPr>
        <w:t xml:space="preserve"> </w:t>
      </w:r>
      <w:r w:rsidR="00D43BC0">
        <w:rPr>
          <w:rFonts w:ascii="Times New Roman" w:eastAsia="Calibri" w:hAnsi="Times New Roman"/>
          <w:sz w:val="24"/>
          <w:lang w:val="sr-Cyrl-RS" w:eastAsia="sr-Latn-RS"/>
        </w:rPr>
        <w:t xml:space="preserve">реду </w:t>
      </w:r>
      <w:r w:rsidR="00EF5049">
        <w:rPr>
          <w:rFonts w:ascii="Times New Roman" w:eastAsia="Calibri" w:hAnsi="Times New Roman"/>
          <w:sz w:val="24"/>
          <w:lang w:val="sr-Cyrl-RS" w:eastAsia="sr-Latn-RS"/>
        </w:rPr>
        <w:t>1</w:t>
      </w:r>
      <w:r w:rsidR="00204C53">
        <w:rPr>
          <w:rFonts w:ascii="Times New Roman" w:eastAsia="Calibri" w:hAnsi="Times New Roman"/>
          <w:sz w:val="24"/>
          <w:lang w:val="sr-Latn-RS" w:eastAsia="sr-Latn-RS"/>
        </w:rPr>
        <w:t>0</w:t>
      </w:r>
      <w:r w:rsidR="00D43BC0">
        <w:rPr>
          <w:rFonts w:ascii="Times New Roman" w:eastAsia="Calibri" w:hAnsi="Times New Roman"/>
          <w:sz w:val="24"/>
          <w:lang w:val="sr-Cyrl-RS" w:eastAsia="sr-Latn-RS"/>
        </w:rPr>
        <w:t xml:space="preserve">., колони 4. </w:t>
      </w:r>
      <w:r w:rsidR="00D43BC0" w:rsidRPr="00FB5E4F">
        <w:rPr>
          <w:rFonts w:ascii="Times New Roman" w:eastAsia="Calibri" w:hAnsi="Times New Roman"/>
          <w:sz w:val="24"/>
          <w:lang w:val="sr-Cyrl-RS" w:eastAsia="sr-Latn-RS"/>
        </w:rPr>
        <w:t>Табеле</w:t>
      </w:r>
      <w:r w:rsidR="00D43BC0">
        <w:rPr>
          <w:rFonts w:ascii="Times New Roman" w:eastAsia="Calibri" w:hAnsi="Times New Roman"/>
          <w:sz w:val="24"/>
          <w:lang w:val="sr-Cyrl-RS" w:eastAsia="sr-Latn-RS"/>
        </w:rPr>
        <w:t xml:space="preserve"> 1</w:t>
      </w:r>
      <w:r w:rsidRPr="00FB5E4F">
        <w:rPr>
          <w:rFonts w:ascii="Times New Roman" w:eastAsia="Calibri" w:hAnsi="Times New Roman"/>
          <w:b/>
          <w:sz w:val="24"/>
          <w:lang w:val="sr-Cyrl-RS" w:eastAsia="sr-Latn-RS"/>
        </w:rPr>
        <w:t>)</w:t>
      </w:r>
    </w:p>
    <w:p w14:paraId="6FBF4819" w14:textId="23740CCB" w:rsidR="0068379A" w:rsidRPr="00FB5E4F" w:rsidRDefault="0068379A" w:rsidP="0068379A">
      <w:pPr>
        <w:autoSpaceDE w:val="0"/>
        <w:autoSpaceDN w:val="0"/>
        <w:adjustRightInd w:val="0"/>
        <w:rPr>
          <w:rFonts w:ascii="Times New Roman" w:eastAsia="Calibri" w:hAnsi="Times New Roman"/>
          <w:sz w:val="24"/>
          <w:lang w:val="sr-Cyrl-RS" w:eastAsia="sr-Latn-RS"/>
        </w:rPr>
      </w:pPr>
      <w:r w:rsidRPr="00FB5E4F">
        <w:rPr>
          <w:rFonts w:ascii="Times New Roman" w:eastAsia="Calibri" w:hAnsi="Times New Roman"/>
          <w:sz w:val="24"/>
          <w:lang w:val="sr-Cyrl-RS" w:eastAsia="sr-Latn-RS"/>
        </w:rPr>
        <w:t xml:space="preserve">Максималан број пондера за понуду са најнижом ценом износи </w:t>
      </w:r>
      <w:r w:rsidR="005B42E7">
        <w:rPr>
          <w:rFonts w:ascii="Times New Roman" w:eastAsia="Calibri" w:hAnsi="Times New Roman"/>
          <w:b/>
          <w:bCs/>
          <w:sz w:val="24"/>
          <w:lang w:val="sr-Cyrl-RS" w:eastAsia="sr-Latn-RS"/>
        </w:rPr>
        <w:t>20</w:t>
      </w:r>
      <w:r w:rsidRPr="00FB5E4F">
        <w:rPr>
          <w:rFonts w:ascii="Times New Roman" w:eastAsia="Calibri" w:hAnsi="Times New Roman"/>
          <w:sz w:val="24"/>
          <w:lang w:val="sr-Cyrl-RS" w:eastAsia="sr-Latn-RS"/>
        </w:rPr>
        <w:t xml:space="preserve"> пондера</w:t>
      </w:r>
    </w:p>
    <w:p w14:paraId="183DD382" w14:textId="77777777" w:rsidR="0068379A" w:rsidRPr="00FB5E4F" w:rsidRDefault="0068379A" w:rsidP="0068379A">
      <w:pPr>
        <w:autoSpaceDE w:val="0"/>
        <w:autoSpaceDN w:val="0"/>
        <w:adjustRightInd w:val="0"/>
        <w:jc w:val="both"/>
        <w:rPr>
          <w:rFonts w:ascii="Times New Roman" w:eastAsia="Calibri" w:hAnsi="Times New Roman"/>
          <w:sz w:val="24"/>
          <w:lang w:val="sr-Cyrl-RS"/>
        </w:rPr>
      </w:pPr>
    </w:p>
    <w:p w14:paraId="16E7CF69" w14:textId="33023C03" w:rsidR="0068379A" w:rsidRPr="00FB5E4F" w:rsidRDefault="0068379A" w:rsidP="0068379A">
      <w:pPr>
        <w:autoSpaceDE w:val="0"/>
        <w:autoSpaceDN w:val="0"/>
        <w:adjustRightInd w:val="0"/>
        <w:jc w:val="both"/>
        <w:rPr>
          <w:rFonts w:ascii="Times New Roman" w:eastAsia="Calibri" w:hAnsi="Times New Roman"/>
          <w:sz w:val="24"/>
          <w:lang w:val="sr-Cyrl-RS"/>
        </w:rPr>
      </w:pPr>
      <w:r w:rsidRPr="00FB5E4F">
        <w:rPr>
          <w:rFonts w:ascii="Times New Roman" w:eastAsia="Calibri" w:hAnsi="Times New Roman"/>
          <w:sz w:val="24"/>
          <w:lang w:val="sr-Cyrl-RS"/>
        </w:rPr>
        <w:t xml:space="preserve">За остале понуде број пондера се израчунава тако што се у однос ставља цена понуде са најнижом ценом помножена максималним бројем пондера </w:t>
      </w:r>
      <w:r w:rsidR="005B42E7">
        <w:rPr>
          <w:rFonts w:ascii="Times New Roman" w:eastAsia="Calibri" w:hAnsi="Times New Roman"/>
          <w:sz w:val="24"/>
          <w:lang w:val="sr-Cyrl-RS"/>
        </w:rPr>
        <w:t>20</w:t>
      </w:r>
      <w:r w:rsidRPr="00FB5E4F">
        <w:rPr>
          <w:rFonts w:ascii="Times New Roman" w:eastAsia="Calibri" w:hAnsi="Times New Roman"/>
          <w:sz w:val="24"/>
          <w:lang w:val="sr-Cyrl-RS"/>
        </w:rPr>
        <w:t>, према понуђеној цени понуђача чија понуда се оцењује, као у формули:</w:t>
      </w:r>
    </w:p>
    <w:p w14:paraId="560CB6ED" w14:textId="77777777" w:rsidR="0068379A" w:rsidRPr="00FB5E4F" w:rsidRDefault="0068379A" w:rsidP="0068379A">
      <w:pPr>
        <w:autoSpaceDE w:val="0"/>
        <w:autoSpaceDN w:val="0"/>
        <w:adjustRightInd w:val="0"/>
        <w:jc w:val="both"/>
        <w:rPr>
          <w:rFonts w:ascii="Times New Roman" w:eastAsia="Calibri" w:hAnsi="Times New Roman"/>
          <w:sz w:val="24"/>
          <w:lang w:val="sr-Cyrl-RS"/>
        </w:rPr>
      </w:pPr>
    </w:p>
    <w:p w14:paraId="40D27C63" w14:textId="1EFD1D60" w:rsidR="0068379A" w:rsidRPr="009406B8" w:rsidRDefault="0068379A" w:rsidP="0068379A">
      <w:pPr>
        <w:jc w:val="center"/>
        <w:rPr>
          <w:rFonts w:ascii="Times New Roman" w:eastAsia="Calibri" w:hAnsi="Times New Roman"/>
          <w:sz w:val="24"/>
          <w:u w:val="single"/>
          <w:lang w:val="sr-Latn-RS"/>
        </w:rPr>
      </w:pPr>
      <w:r w:rsidRPr="00FB5E4F">
        <w:rPr>
          <w:rFonts w:ascii="Times New Roman" w:eastAsia="Calibri" w:hAnsi="Times New Roman"/>
          <w:sz w:val="24"/>
          <w:u w:val="single"/>
          <w:lang w:val="sr-Cyrl-RS"/>
        </w:rPr>
        <w:t xml:space="preserve">најнижа понуђена цена х </w:t>
      </w:r>
      <w:r w:rsidR="005B42E7">
        <w:rPr>
          <w:rFonts w:ascii="Times New Roman" w:eastAsia="Calibri" w:hAnsi="Times New Roman"/>
          <w:sz w:val="24"/>
          <w:u w:val="single"/>
          <w:lang w:val="sr-Cyrl-RS"/>
        </w:rPr>
        <w:t>20</w:t>
      </w:r>
    </w:p>
    <w:p w14:paraId="65FAB715" w14:textId="77777777" w:rsidR="0068379A" w:rsidRPr="00FB5E4F" w:rsidRDefault="0068379A" w:rsidP="0068379A">
      <w:pPr>
        <w:jc w:val="center"/>
        <w:rPr>
          <w:rFonts w:ascii="Times New Roman" w:eastAsia="Calibri" w:hAnsi="Times New Roman"/>
          <w:sz w:val="24"/>
          <w:lang w:val="sr-Cyrl-RS"/>
        </w:rPr>
      </w:pPr>
      <w:r w:rsidRPr="00FB5E4F">
        <w:rPr>
          <w:rFonts w:ascii="Times New Roman" w:eastAsia="Calibri" w:hAnsi="Times New Roman"/>
          <w:sz w:val="24"/>
          <w:lang w:val="sr-Cyrl-RS"/>
        </w:rPr>
        <w:t>цена понуђача који се оцењује</w:t>
      </w:r>
    </w:p>
    <w:p w14:paraId="5E4E87A7" w14:textId="77777777" w:rsidR="0068379A" w:rsidRPr="00FB5E4F" w:rsidRDefault="0068379A" w:rsidP="0068379A">
      <w:pPr>
        <w:jc w:val="center"/>
        <w:rPr>
          <w:rFonts w:ascii="Times New Roman" w:eastAsia="Calibri" w:hAnsi="Times New Roman"/>
          <w:sz w:val="24"/>
          <w:lang w:val="sr-Latn-CS"/>
        </w:rPr>
      </w:pPr>
    </w:p>
    <w:p w14:paraId="05B70882" w14:textId="77777777" w:rsidR="0068379A" w:rsidRPr="00FB5E4F" w:rsidRDefault="0068379A" w:rsidP="00435505">
      <w:pPr>
        <w:autoSpaceDE w:val="0"/>
        <w:autoSpaceDN w:val="0"/>
        <w:adjustRightInd w:val="0"/>
        <w:jc w:val="both"/>
        <w:rPr>
          <w:rFonts w:ascii="Times New Roman" w:eastAsia="Calibri" w:hAnsi="Times New Roman"/>
          <w:sz w:val="24"/>
          <w:lang w:val="sr-Cyrl-CS" w:eastAsia="sr-Latn-RS"/>
        </w:rPr>
      </w:pPr>
      <w:r w:rsidRPr="00FB5E4F">
        <w:rPr>
          <w:rFonts w:ascii="Times New Roman" w:eastAsia="Calibri" w:hAnsi="Times New Roman"/>
          <w:sz w:val="24"/>
          <w:lang w:val="sr-Latn-RS" w:eastAsia="sr-Latn-RS"/>
        </w:rPr>
        <w:t xml:space="preserve">НАПОМЕНА: </w:t>
      </w:r>
      <w:r w:rsidRPr="00FB5E4F">
        <w:rPr>
          <w:rFonts w:ascii="Times New Roman" w:eastAsia="Calibri" w:hAnsi="Times New Roman"/>
          <w:sz w:val="24"/>
          <w:lang w:val="sr-Cyrl-CS" w:eastAsia="sr-Latn-RS"/>
        </w:rPr>
        <w:t>Приликом оцењивања понуда, заокруживање ће се вршити на две децимале.</w:t>
      </w:r>
    </w:p>
    <w:p w14:paraId="59CE19D9" w14:textId="77777777" w:rsidR="006E406C" w:rsidRDefault="006E406C" w:rsidP="0068379A">
      <w:pPr>
        <w:autoSpaceDE w:val="0"/>
        <w:autoSpaceDN w:val="0"/>
        <w:adjustRightInd w:val="0"/>
        <w:rPr>
          <w:rFonts w:ascii="Times New Roman" w:eastAsia="Calibri" w:hAnsi="Times New Roman"/>
          <w:sz w:val="24"/>
          <w:lang w:val="sr-Cyrl-CS" w:eastAsia="sr-Latn-RS"/>
        </w:rPr>
      </w:pPr>
    </w:p>
    <w:p w14:paraId="52C283A1" w14:textId="77777777" w:rsidR="006E406C" w:rsidRPr="00FB5E4F" w:rsidRDefault="006E406C" w:rsidP="0068379A">
      <w:pPr>
        <w:autoSpaceDE w:val="0"/>
        <w:autoSpaceDN w:val="0"/>
        <w:adjustRightInd w:val="0"/>
        <w:rPr>
          <w:rFonts w:ascii="Times New Roman" w:eastAsia="Calibri" w:hAnsi="Times New Roman"/>
          <w:sz w:val="24"/>
          <w:lang w:val="sr-Cyrl-CS" w:eastAsia="sr-Latn-RS"/>
        </w:rPr>
      </w:pPr>
    </w:p>
    <w:p w14:paraId="0B40A39D" w14:textId="2749D204" w:rsidR="0068379A" w:rsidRPr="008D5E66" w:rsidRDefault="0068379A" w:rsidP="006E406C">
      <w:pPr>
        <w:pStyle w:val="NoSpacing"/>
        <w:ind w:left="360"/>
        <w:jc w:val="both"/>
        <w:rPr>
          <w:rFonts w:ascii="Times New Roman" w:eastAsia="Calibri" w:hAnsi="Times New Roman"/>
          <w:sz w:val="24"/>
          <w:lang w:val="sr-Cyrl-RS" w:eastAsia="sr-Latn-RS"/>
        </w:rPr>
      </w:pPr>
      <w:r w:rsidRPr="0098706B">
        <w:rPr>
          <w:rFonts w:ascii="Times New Roman" w:eastAsia="Calibri" w:hAnsi="Times New Roman"/>
          <w:b/>
          <w:sz w:val="24"/>
          <w:lang w:val="sr-Cyrl-CS" w:eastAsia="sr-Latn-RS"/>
        </w:rPr>
        <w:t xml:space="preserve">ЦЕНА ИЗРАДЕ ИДЕЈНОГ </w:t>
      </w:r>
      <w:r w:rsidR="001C4F25">
        <w:rPr>
          <w:rFonts w:ascii="Times New Roman" w:eastAsia="Calibri" w:hAnsi="Times New Roman"/>
          <w:b/>
          <w:sz w:val="24"/>
          <w:lang w:val="sr-Cyrl-CS" w:eastAsia="sr-Latn-RS"/>
        </w:rPr>
        <w:t xml:space="preserve">И ВИЗУЕЛНОГ </w:t>
      </w:r>
      <w:r w:rsidRPr="0098706B">
        <w:rPr>
          <w:rFonts w:ascii="Times New Roman" w:eastAsia="Calibri" w:hAnsi="Times New Roman"/>
          <w:b/>
          <w:sz w:val="24"/>
          <w:lang w:val="sr-Cyrl-CS" w:eastAsia="sr-Latn-RS"/>
        </w:rPr>
        <w:t>РЕШЕЊА ШТАНДА</w:t>
      </w:r>
      <w:r w:rsidRPr="0098706B">
        <w:rPr>
          <w:rFonts w:ascii="Times New Roman" w:eastAsia="Calibri" w:hAnsi="Times New Roman"/>
          <w:sz w:val="24"/>
          <w:lang w:val="sr-Cyrl-CS" w:eastAsia="sr-Latn-RS"/>
        </w:rPr>
        <w:t xml:space="preserve"> </w:t>
      </w:r>
      <w:r w:rsidRPr="0098706B">
        <w:rPr>
          <w:rFonts w:ascii="Times New Roman" w:eastAsia="Calibri" w:hAnsi="Times New Roman"/>
          <w:sz w:val="24"/>
          <w:lang w:val="sr-Cyrl-RS" w:eastAsia="sr-Latn-RS"/>
        </w:rPr>
        <w:t xml:space="preserve">( Укупна цена без ПДВ – а </w:t>
      </w:r>
      <w:r w:rsidR="006E406C">
        <w:rPr>
          <w:rFonts w:ascii="Times New Roman" w:eastAsia="Calibri" w:hAnsi="Times New Roman"/>
          <w:sz w:val="24"/>
          <w:lang w:val="sr-Cyrl-RS" w:eastAsia="sr-Latn-RS"/>
        </w:rPr>
        <w:t xml:space="preserve"> </w:t>
      </w:r>
      <w:r w:rsidR="00D43BC0">
        <w:rPr>
          <w:rFonts w:ascii="Times New Roman" w:eastAsia="Calibri" w:hAnsi="Times New Roman"/>
          <w:sz w:val="24"/>
          <w:lang w:val="sr-Cyrl-RS" w:eastAsia="sr-Latn-RS"/>
        </w:rPr>
        <w:t xml:space="preserve">наведена у </w:t>
      </w:r>
      <w:r w:rsidR="00D43BC0" w:rsidRPr="00FB5E4F">
        <w:rPr>
          <w:rFonts w:ascii="Times New Roman" w:eastAsia="Calibri" w:hAnsi="Times New Roman"/>
          <w:sz w:val="24"/>
          <w:lang w:val="sr-Cyrl-RS" w:eastAsia="sr-Latn-RS"/>
        </w:rPr>
        <w:t>Обрасц</w:t>
      </w:r>
      <w:r w:rsidR="00D43BC0">
        <w:rPr>
          <w:rFonts w:ascii="Times New Roman" w:eastAsia="Calibri" w:hAnsi="Times New Roman"/>
          <w:sz w:val="24"/>
          <w:lang w:val="sr-Cyrl-RS" w:eastAsia="sr-Latn-RS"/>
        </w:rPr>
        <w:t>у</w:t>
      </w:r>
      <w:r w:rsidR="00D43BC0" w:rsidRPr="00FB5E4F">
        <w:rPr>
          <w:rFonts w:ascii="Times New Roman" w:eastAsia="Calibri" w:hAnsi="Times New Roman"/>
          <w:sz w:val="24"/>
          <w:lang w:val="sr-Cyrl-RS" w:eastAsia="sr-Latn-RS"/>
        </w:rPr>
        <w:t xml:space="preserve"> </w:t>
      </w:r>
      <w:r w:rsidR="00D43BC0">
        <w:rPr>
          <w:rFonts w:ascii="Times New Roman" w:eastAsia="Calibri" w:hAnsi="Times New Roman"/>
          <w:sz w:val="24"/>
          <w:lang w:val="sr-Cyrl-RS" w:eastAsia="sr-Latn-RS"/>
        </w:rPr>
        <w:t>структуре понуђене цене, у</w:t>
      </w:r>
      <w:r w:rsidR="00D43BC0" w:rsidRPr="00FB5E4F">
        <w:rPr>
          <w:rFonts w:ascii="Times New Roman" w:eastAsia="Calibri" w:hAnsi="Times New Roman"/>
          <w:sz w:val="24"/>
          <w:lang w:val="sr-Cyrl-RS" w:eastAsia="sr-Latn-RS"/>
        </w:rPr>
        <w:t xml:space="preserve"> </w:t>
      </w:r>
      <w:r w:rsidR="00D43BC0">
        <w:rPr>
          <w:rFonts w:ascii="Times New Roman" w:eastAsia="Calibri" w:hAnsi="Times New Roman"/>
          <w:sz w:val="24"/>
          <w:lang w:val="sr-Cyrl-RS" w:eastAsia="sr-Latn-RS"/>
        </w:rPr>
        <w:t xml:space="preserve">реду </w:t>
      </w:r>
      <w:r w:rsidR="00AA6ADC">
        <w:rPr>
          <w:rFonts w:ascii="Times New Roman" w:eastAsia="Calibri" w:hAnsi="Times New Roman"/>
          <w:sz w:val="24"/>
          <w:lang w:val="sr-Cyrl-RS" w:eastAsia="sr-Latn-RS"/>
        </w:rPr>
        <w:t>1</w:t>
      </w:r>
      <w:r w:rsidR="00204C53">
        <w:rPr>
          <w:rFonts w:ascii="Times New Roman" w:eastAsia="Calibri" w:hAnsi="Times New Roman"/>
          <w:sz w:val="24"/>
          <w:lang w:val="sr-Latn-RS" w:eastAsia="sr-Latn-RS"/>
        </w:rPr>
        <w:t>0</w:t>
      </w:r>
      <w:r w:rsidR="00D43BC0">
        <w:rPr>
          <w:rFonts w:ascii="Times New Roman" w:eastAsia="Calibri" w:hAnsi="Times New Roman"/>
          <w:sz w:val="24"/>
          <w:lang w:val="sr-Cyrl-RS" w:eastAsia="sr-Latn-RS"/>
        </w:rPr>
        <w:t xml:space="preserve">., колони 5. </w:t>
      </w:r>
      <w:r w:rsidR="00D43BC0" w:rsidRPr="00FB5E4F">
        <w:rPr>
          <w:rFonts w:ascii="Times New Roman" w:eastAsia="Calibri" w:hAnsi="Times New Roman"/>
          <w:sz w:val="24"/>
          <w:lang w:val="sr-Cyrl-RS" w:eastAsia="sr-Latn-RS"/>
        </w:rPr>
        <w:t>Табеле</w:t>
      </w:r>
      <w:r w:rsidR="00D43BC0">
        <w:rPr>
          <w:rFonts w:ascii="Times New Roman" w:eastAsia="Calibri" w:hAnsi="Times New Roman"/>
          <w:sz w:val="24"/>
          <w:lang w:val="sr-Cyrl-RS" w:eastAsia="sr-Latn-RS"/>
        </w:rPr>
        <w:t xml:space="preserve"> 1</w:t>
      </w:r>
      <w:r w:rsidRPr="0098706B">
        <w:rPr>
          <w:rFonts w:ascii="Times New Roman" w:eastAsia="Calibri" w:hAnsi="Times New Roman"/>
          <w:sz w:val="24"/>
          <w:lang w:val="sr-Cyrl-RS" w:eastAsia="sr-Latn-RS"/>
        </w:rPr>
        <w:t>)</w:t>
      </w:r>
    </w:p>
    <w:p w14:paraId="49D175A2" w14:textId="77777777" w:rsidR="0068379A" w:rsidRPr="00FB5E4F" w:rsidRDefault="0068379A" w:rsidP="0068379A">
      <w:pPr>
        <w:autoSpaceDE w:val="0"/>
        <w:autoSpaceDN w:val="0"/>
        <w:adjustRightInd w:val="0"/>
        <w:rPr>
          <w:rFonts w:ascii="Times New Roman" w:eastAsia="Calibri" w:hAnsi="Times New Roman"/>
          <w:b/>
          <w:sz w:val="24"/>
          <w:lang w:val="sr-Cyrl-CS" w:eastAsia="sr-Latn-RS"/>
        </w:rPr>
      </w:pPr>
    </w:p>
    <w:p w14:paraId="039A9927" w14:textId="507F442D" w:rsidR="0068379A" w:rsidRPr="00FB5E4F" w:rsidRDefault="0068379A" w:rsidP="0068379A">
      <w:pPr>
        <w:autoSpaceDE w:val="0"/>
        <w:autoSpaceDN w:val="0"/>
        <w:adjustRightInd w:val="0"/>
        <w:rPr>
          <w:rFonts w:ascii="Times New Roman" w:eastAsia="Calibri" w:hAnsi="Times New Roman"/>
          <w:sz w:val="24"/>
          <w:lang w:val="sr-Cyrl-RS" w:eastAsia="sr-Latn-RS"/>
        </w:rPr>
      </w:pPr>
      <w:r w:rsidRPr="00FB5E4F">
        <w:rPr>
          <w:rFonts w:ascii="Times New Roman" w:eastAsia="Calibri" w:hAnsi="Times New Roman"/>
          <w:sz w:val="24"/>
          <w:lang w:val="sr-Cyrl-RS" w:eastAsia="sr-Latn-RS"/>
        </w:rPr>
        <w:t xml:space="preserve">Максималан број пондера за понуду са најнижом ценом износи </w:t>
      </w:r>
      <w:r w:rsidR="005B42E7">
        <w:rPr>
          <w:rFonts w:ascii="Times New Roman" w:eastAsia="Calibri" w:hAnsi="Times New Roman"/>
          <w:b/>
          <w:sz w:val="24"/>
          <w:lang w:val="sr-Cyrl-RS" w:eastAsia="sr-Latn-RS"/>
        </w:rPr>
        <w:t>1</w:t>
      </w:r>
      <w:r w:rsidRPr="00FB5E4F">
        <w:rPr>
          <w:rFonts w:ascii="Times New Roman" w:eastAsia="Calibri" w:hAnsi="Times New Roman"/>
          <w:b/>
          <w:sz w:val="24"/>
          <w:lang w:val="sr-Cyrl-RS" w:eastAsia="sr-Latn-RS"/>
        </w:rPr>
        <w:t>5</w:t>
      </w:r>
      <w:r w:rsidRPr="00FB5E4F">
        <w:rPr>
          <w:rFonts w:ascii="Times New Roman" w:eastAsia="Calibri" w:hAnsi="Times New Roman"/>
          <w:sz w:val="24"/>
          <w:lang w:val="sr-Cyrl-RS" w:eastAsia="sr-Latn-RS"/>
        </w:rPr>
        <w:t xml:space="preserve"> пондера</w:t>
      </w:r>
    </w:p>
    <w:p w14:paraId="5CF223B7" w14:textId="77777777" w:rsidR="0068379A" w:rsidRPr="00FB5E4F" w:rsidRDefault="0068379A" w:rsidP="0068379A">
      <w:pPr>
        <w:autoSpaceDE w:val="0"/>
        <w:autoSpaceDN w:val="0"/>
        <w:adjustRightInd w:val="0"/>
        <w:jc w:val="both"/>
        <w:rPr>
          <w:rFonts w:ascii="Times New Roman" w:eastAsia="Calibri" w:hAnsi="Times New Roman"/>
          <w:sz w:val="24"/>
          <w:lang w:val="sr-Cyrl-RS"/>
        </w:rPr>
      </w:pPr>
    </w:p>
    <w:p w14:paraId="5051064F" w14:textId="3F109D0A" w:rsidR="0068379A" w:rsidRPr="00FB5E4F" w:rsidRDefault="0068379A" w:rsidP="0068379A">
      <w:pPr>
        <w:autoSpaceDE w:val="0"/>
        <w:autoSpaceDN w:val="0"/>
        <w:adjustRightInd w:val="0"/>
        <w:jc w:val="both"/>
        <w:rPr>
          <w:rFonts w:ascii="Times New Roman" w:eastAsia="Calibri" w:hAnsi="Times New Roman"/>
          <w:sz w:val="24"/>
          <w:lang w:val="sr-Cyrl-RS"/>
        </w:rPr>
      </w:pPr>
      <w:r w:rsidRPr="00FB5E4F">
        <w:rPr>
          <w:rFonts w:ascii="Times New Roman" w:eastAsia="Calibri" w:hAnsi="Times New Roman"/>
          <w:sz w:val="24"/>
          <w:lang w:val="sr-Cyrl-RS"/>
        </w:rPr>
        <w:t xml:space="preserve">За остале понуде број пондера се израчунава тако што се у однос ставља цена понуде са најнижом ценом помножена максималним бројем пондера </w:t>
      </w:r>
      <w:r w:rsidR="005B42E7">
        <w:rPr>
          <w:rFonts w:ascii="Times New Roman" w:eastAsia="Calibri" w:hAnsi="Times New Roman"/>
          <w:sz w:val="24"/>
          <w:lang w:val="sr-Cyrl-RS"/>
        </w:rPr>
        <w:t>1</w:t>
      </w:r>
      <w:r w:rsidRPr="00FB5E4F">
        <w:rPr>
          <w:rFonts w:ascii="Times New Roman" w:eastAsia="Calibri" w:hAnsi="Times New Roman"/>
          <w:sz w:val="24"/>
          <w:lang w:val="sr-Cyrl-RS"/>
        </w:rPr>
        <w:t>5, према понуђеној цени понуђача чија понуда се оцењује, као у формули:</w:t>
      </w:r>
    </w:p>
    <w:p w14:paraId="4F6BF4F1" w14:textId="77777777" w:rsidR="0068379A" w:rsidRPr="00FB5E4F" w:rsidRDefault="0068379A" w:rsidP="0068379A">
      <w:pPr>
        <w:autoSpaceDE w:val="0"/>
        <w:autoSpaceDN w:val="0"/>
        <w:adjustRightInd w:val="0"/>
        <w:jc w:val="both"/>
        <w:rPr>
          <w:rFonts w:ascii="Times New Roman" w:eastAsia="Calibri" w:hAnsi="Times New Roman"/>
          <w:sz w:val="24"/>
          <w:lang w:val="sr-Cyrl-RS"/>
        </w:rPr>
      </w:pPr>
    </w:p>
    <w:p w14:paraId="7BA09F22" w14:textId="7D0C3BC7" w:rsidR="0068379A" w:rsidRPr="00FB5E4F" w:rsidRDefault="0068379A" w:rsidP="0068379A">
      <w:pPr>
        <w:jc w:val="center"/>
        <w:rPr>
          <w:rFonts w:ascii="Times New Roman" w:eastAsia="Calibri" w:hAnsi="Times New Roman"/>
          <w:sz w:val="24"/>
          <w:u w:val="single"/>
          <w:lang w:val="sr-Cyrl-RS"/>
        </w:rPr>
      </w:pPr>
      <w:r w:rsidRPr="00FB5E4F">
        <w:rPr>
          <w:rFonts w:ascii="Times New Roman" w:eastAsia="Calibri" w:hAnsi="Times New Roman"/>
          <w:sz w:val="24"/>
          <w:u w:val="single"/>
          <w:lang w:val="sr-Cyrl-RS"/>
        </w:rPr>
        <w:t xml:space="preserve">најнижа понуђена цена х </w:t>
      </w:r>
      <w:r w:rsidR="005B42E7">
        <w:rPr>
          <w:rFonts w:ascii="Times New Roman" w:eastAsia="Calibri" w:hAnsi="Times New Roman"/>
          <w:sz w:val="24"/>
          <w:u w:val="single"/>
          <w:lang w:val="sr-Cyrl-RS"/>
        </w:rPr>
        <w:t>1</w:t>
      </w:r>
      <w:r w:rsidRPr="00FB5E4F">
        <w:rPr>
          <w:rFonts w:ascii="Times New Roman" w:eastAsia="Calibri" w:hAnsi="Times New Roman"/>
          <w:sz w:val="24"/>
          <w:u w:val="single"/>
          <w:lang w:val="sr-Cyrl-RS"/>
        </w:rPr>
        <w:t>5</w:t>
      </w:r>
    </w:p>
    <w:p w14:paraId="5C05D688" w14:textId="77777777" w:rsidR="0068379A" w:rsidRPr="00FB5E4F" w:rsidRDefault="0068379A" w:rsidP="0068379A">
      <w:pPr>
        <w:jc w:val="center"/>
        <w:rPr>
          <w:rFonts w:ascii="Times New Roman" w:eastAsia="Calibri" w:hAnsi="Times New Roman"/>
          <w:sz w:val="24"/>
          <w:lang w:val="sr-Latn-CS"/>
        </w:rPr>
      </w:pPr>
      <w:r w:rsidRPr="00FB5E4F">
        <w:rPr>
          <w:rFonts w:ascii="Times New Roman" w:eastAsia="Calibri" w:hAnsi="Times New Roman"/>
          <w:sz w:val="24"/>
          <w:lang w:val="sr-Cyrl-RS"/>
        </w:rPr>
        <w:t>цена понуђача који се оцењује</w:t>
      </w:r>
    </w:p>
    <w:p w14:paraId="670410EC" w14:textId="77777777" w:rsidR="0068379A" w:rsidRPr="00FB5E4F" w:rsidRDefault="0068379A" w:rsidP="0068379A">
      <w:pPr>
        <w:autoSpaceDE w:val="0"/>
        <w:autoSpaceDN w:val="0"/>
        <w:adjustRightInd w:val="0"/>
        <w:rPr>
          <w:rFonts w:ascii="Times New Roman" w:eastAsia="Calibri" w:hAnsi="Times New Roman"/>
          <w:sz w:val="24"/>
          <w:lang w:val="sr-Cyrl-RS" w:eastAsia="sr-Latn-RS"/>
        </w:rPr>
      </w:pPr>
    </w:p>
    <w:p w14:paraId="220A0EB2" w14:textId="77777777" w:rsidR="0068379A" w:rsidRPr="006361C6" w:rsidRDefault="0068379A" w:rsidP="00435505">
      <w:pPr>
        <w:autoSpaceDE w:val="0"/>
        <w:autoSpaceDN w:val="0"/>
        <w:adjustRightInd w:val="0"/>
        <w:jc w:val="both"/>
        <w:rPr>
          <w:rFonts w:ascii="Times New Roman" w:eastAsia="Calibri" w:hAnsi="Times New Roman"/>
          <w:sz w:val="24"/>
          <w:lang w:val="sr-Cyrl-CS" w:eastAsia="sr-Latn-RS"/>
        </w:rPr>
      </w:pPr>
      <w:r w:rsidRPr="00FB5E4F">
        <w:rPr>
          <w:rFonts w:ascii="Times New Roman" w:eastAsia="Calibri" w:hAnsi="Times New Roman"/>
          <w:sz w:val="24"/>
          <w:lang w:val="sr-Latn-RS" w:eastAsia="sr-Latn-RS"/>
        </w:rPr>
        <w:t xml:space="preserve">НАПОМЕНА: </w:t>
      </w:r>
      <w:r w:rsidRPr="00FB5E4F">
        <w:rPr>
          <w:rFonts w:ascii="Times New Roman" w:eastAsia="Calibri" w:hAnsi="Times New Roman"/>
          <w:sz w:val="24"/>
          <w:lang w:val="sr-Cyrl-CS" w:eastAsia="sr-Latn-RS"/>
        </w:rPr>
        <w:t>Приликом оцењивања понуда, заокруживање ће се вршити на две децимале.</w:t>
      </w:r>
    </w:p>
    <w:p w14:paraId="76E277C9" w14:textId="77777777" w:rsidR="0068379A" w:rsidRDefault="0068379A" w:rsidP="0068379A">
      <w:pPr>
        <w:autoSpaceDE w:val="0"/>
        <w:autoSpaceDN w:val="0"/>
        <w:adjustRightInd w:val="0"/>
        <w:rPr>
          <w:rFonts w:ascii="Times New Roman" w:hAnsi="Times New Roman"/>
          <w:b/>
          <w:sz w:val="24"/>
          <w:lang w:val="sr-Cyrl-RS"/>
        </w:rPr>
      </w:pPr>
    </w:p>
    <w:p w14:paraId="691A51E7" w14:textId="77777777" w:rsidR="00CB5AA3" w:rsidRPr="000E13AF" w:rsidRDefault="00CB5AA3" w:rsidP="00CB5AA3">
      <w:pPr>
        <w:pStyle w:val="NoSpacing"/>
        <w:jc w:val="center"/>
        <w:rPr>
          <w:rFonts w:ascii="Times New Roman" w:hAnsi="Times New Roman"/>
          <w:b/>
          <w:bCs/>
          <w:sz w:val="24"/>
          <w:lang w:val="sr-Cyrl-RS"/>
        </w:rPr>
      </w:pPr>
      <w:r w:rsidRPr="000E13AF">
        <w:rPr>
          <w:rFonts w:ascii="Times New Roman" w:hAnsi="Times New Roman"/>
          <w:b/>
          <w:bCs/>
          <w:sz w:val="24"/>
          <w:lang w:val="sr-Cyrl-RS"/>
        </w:rPr>
        <w:t>ПРОВИЗИЈА</w:t>
      </w:r>
    </w:p>
    <w:p w14:paraId="31C4FCBC" w14:textId="77777777" w:rsidR="00CB5AA3" w:rsidRPr="000E13AF" w:rsidRDefault="00CB5AA3" w:rsidP="00CB5AA3">
      <w:pPr>
        <w:pStyle w:val="NoSpacing"/>
        <w:jc w:val="both"/>
        <w:rPr>
          <w:rFonts w:ascii="Times New Roman" w:eastAsia="Calibri" w:hAnsi="Times New Roman"/>
          <w:sz w:val="24"/>
          <w:lang w:val="sr-Latn-RS" w:eastAsia="sr-Latn-RS"/>
        </w:rPr>
      </w:pPr>
      <w:r w:rsidRPr="000E13AF">
        <w:rPr>
          <w:rFonts w:ascii="Times New Roman" w:hAnsi="Times New Roman"/>
          <w:sz w:val="24"/>
          <w:lang w:val="sr-Cyrl-RS"/>
        </w:rPr>
        <w:t>(Провизија у процентуалном износу за реализацију услуге која подразумева сарадњу са медијима и закуп медијског и рекламног простора у иностранству</w:t>
      </w:r>
      <w:r w:rsidRPr="000E13AF">
        <w:rPr>
          <w:rFonts w:ascii="Times New Roman" w:eastAsia="Calibri" w:hAnsi="Times New Roman"/>
          <w:sz w:val="24"/>
          <w:lang w:val="sr-Cyrl-RS" w:eastAsia="sr-Latn-RS"/>
        </w:rPr>
        <w:t xml:space="preserve"> наведена у Обрасцу структуре понуђене цене, у Табели 2)</w:t>
      </w:r>
    </w:p>
    <w:p w14:paraId="6D208EC3" w14:textId="77777777" w:rsidR="00CB5AA3" w:rsidRDefault="00CB5AA3" w:rsidP="00CB5AA3">
      <w:pPr>
        <w:autoSpaceDE w:val="0"/>
        <w:autoSpaceDN w:val="0"/>
        <w:adjustRightInd w:val="0"/>
        <w:jc w:val="both"/>
        <w:rPr>
          <w:rFonts w:ascii="Times New Roman" w:eastAsia="Calibri" w:hAnsi="Times New Roman"/>
          <w:color w:val="000000"/>
          <w:sz w:val="24"/>
          <w:lang w:val="sr-Cyrl-RS" w:eastAsia="sr-Latn-RS"/>
        </w:rPr>
      </w:pPr>
    </w:p>
    <w:p w14:paraId="1511C036" w14:textId="77777777" w:rsidR="00CB5AA3" w:rsidRPr="00FB5E4F" w:rsidRDefault="00CB5AA3" w:rsidP="00CB5AA3">
      <w:pPr>
        <w:autoSpaceDE w:val="0"/>
        <w:autoSpaceDN w:val="0"/>
        <w:adjustRightInd w:val="0"/>
        <w:jc w:val="both"/>
        <w:rPr>
          <w:rFonts w:ascii="Times New Roman" w:eastAsia="Calibri" w:hAnsi="Times New Roman"/>
          <w:color w:val="000000"/>
          <w:sz w:val="24"/>
          <w:lang w:val="sr-Cyrl-RS" w:eastAsia="sr-Latn-RS"/>
        </w:rPr>
      </w:pPr>
      <w:r w:rsidRPr="00FB5E4F">
        <w:rPr>
          <w:rFonts w:ascii="Times New Roman" w:eastAsia="Calibri" w:hAnsi="Times New Roman"/>
          <w:color w:val="000000"/>
          <w:sz w:val="24"/>
          <w:lang w:val="sr-Cyrl-RS" w:eastAsia="sr-Latn-RS"/>
        </w:rPr>
        <w:t xml:space="preserve">Максималан број пондера за понуду са најнижом провизијом који ће изабрани понуђач остварити за извршење ове услуге износи </w:t>
      </w:r>
      <w:r>
        <w:rPr>
          <w:rFonts w:ascii="Times New Roman" w:eastAsia="Calibri" w:hAnsi="Times New Roman"/>
          <w:b/>
          <w:color w:val="000000"/>
          <w:sz w:val="24"/>
          <w:lang w:val="sr-Cyrl-RS" w:eastAsia="sr-Latn-RS"/>
        </w:rPr>
        <w:t>5</w:t>
      </w:r>
      <w:r w:rsidRPr="00FB5E4F">
        <w:rPr>
          <w:rFonts w:ascii="Times New Roman" w:eastAsia="Calibri" w:hAnsi="Times New Roman"/>
          <w:color w:val="000000"/>
          <w:sz w:val="24"/>
          <w:lang w:val="sr-Cyrl-RS" w:eastAsia="sr-Latn-RS"/>
        </w:rPr>
        <w:t xml:space="preserve"> пондера.</w:t>
      </w:r>
    </w:p>
    <w:p w14:paraId="65078459" w14:textId="77777777" w:rsidR="00CB5AA3" w:rsidRPr="00FB5E4F" w:rsidRDefault="00CB5AA3" w:rsidP="00CB5AA3">
      <w:pPr>
        <w:suppressAutoHyphens/>
        <w:autoSpaceDE w:val="0"/>
        <w:autoSpaceDN w:val="0"/>
        <w:adjustRightInd w:val="0"/>
        <w:jc w:val="both"/>
        <w:rPr>
          <w:rFonts w:ascii="Times New Roman" w:eastAsia="Arial Unicode MS" w:hAnsi="Times New Roman"/>
          <w:color w:val="000000"/>
          <w:kern w:val="1"/>
          <w:sz w:val="24"/>
          <w:lang w:val="sr-Cyrl-RS" w:eastAsia="ar-SA"/>
        </w:rPr>
      </w:pPr>
    </w:p>
    <w:p w14:paraId="6C6D3507" w14:textId="77777777" w:rsidR="00CB5AA3" w:rsidRPr="00FB5E4F" w:rsidRDefault="00CB5AA3" w:rsidP="00CB5AA3">
      <w:pPr>
        <w:suppressAutoHyphens/>
        <w:autoSpaceDE w:val="0"/>
        <w:autoSpaceDN w:val="0"/>
        <w:adjustRightInd w:val="0"/>
        <w:jc w:val="both"/>
        <w:rPr>
          <w:rFonts w:ascii="Times New Roman" w:eastAsia="Arial Unicode MS" w:hAnsi="Times New Roman"/>
          <w:color w:val="000000"/>
          <w:kern w:val="1"/>
          <w:sz w:val="24"/>
          <w:lang w:val="sr-Cyrl-RS" w:eastAsia="ar-SA"/>
        </w:rPr>
      </w:pPr>
      <w:r w:rsidRPr="00FB5E4F">
        <w:rPr>
          <w:rFonts w:ascii="Times New Roman" w:eastAsia="Arial Unicode MS" w:hAnsi="Times New Roman"/>
          <w:color w:val="000000"/>
          <w:kern w:val="1"/>
          <w:sz w:val="24"/>
          <w:lang w:val="sr-Cyrl-RS" w:eastAsia="ar-SA"/>
        </w:rPr>
        <w:t xml:space="preserve">За остале понуде број пондера се израчунава тако што се у однос ставља износ најниже провизије помножен максималним бројем пондера </w:t>
      </w:r>
      <w:r>
        <w:rPr>
          <w:rFonts w:ascii="Times New Roman" w:eastAsia="Arial Unicode MS" w:hAnsi="Times New Roman"/>
          <w:color w:val="000000"/>
          <w:kern w:val="1"/>
          <w:sz w:val="24"/>
          <w:lang w:val="sr-Cyrl-RS" w:eastAsia="ar-SA"/>
        </w:rPr>
        <w:t>5</w:t>
      </w:r>
      <w:r w:rsidRPr="00FB5E4F">
        <w:rPr>
          <w:rFonts w:ascii="Times New Roman" w:eastAsia="Arial Unicode MS" w:hAnsi="Times New Roman"/>
          <w:color w:val="000000"/>
          <w:kern w:val="1"/>
          <w:sz w:val="24"/>
          <w:lang w:val="sr-Cyrl-RS" w:eastAsia="ar-SA"/>
        </w:rPr>
        <w:t xml:space="preserve"> према понуђеној провизији понуђача који се оцењује, као у формули:</w:t>
      </w:r>
    </w:p>
    <w:p w14:paraId="3498408F" w14:textId="77777777" w:rsidR="00CB5AA3" w:rsidRPr="00FB5E4F" w:rsidRDefault="00CB5AA3" w:rsidP="00CB5AA3">
      <w:pPr>
        <w:suppressAutoHyphens/>
        <w:autoSpaceDE w:val="0"/>
        <w:autoSpaceDN w:val="0"/>
        <w:adjustRightInd w:val="0"/>
        <w:jc w:val="both"/>
        <w:rPr>
          <w:rFonts w:ascii="Times New Roman" w:eastAsia="Arial Unicode MS" w:hAnsi="Times New Roman"/>
          <w:color w:val="000000"/>
          <w:kern w:val="1"/>
          <w:sz w:val="24"/>
          <w:lang w:val="sr-Cyrl-RS" w:eastAsia="ar-SA"/>
        </w:rPr>
      </w:pPr>
    </w:p>
    <w:p w14:paraId="4FF180E5" w14:textId="77777777" w:rsidR="00CB5AA3" w:rsidRPr="00FB5E4F" w:rsidRDefault="00CB5AA3" w:rsidP="00CB5AA3">
      <w:pPr>
        <w:jc w:val="center"/>
        <w:rPr>
          <w:rFonts w:ascii="Times New Roman" w:eastAsia="Arial Unicode MS" w:hAnsi="Times New Roman"/>
          <w:color w:val="000000"/>
          <w:kern w:val="1"/>
          <w:sz w:val="24"/>
          <w:u w:val="single"/>
          <w:lang w:val="sr-Cyrl-RS" w:eastAsia="ar-SA"/>
        </w:rPr>
      </w:pPr>
      <w:r w:rsidRPr="00FB5E4F">
        <w:rPr>
          <w:rFonts w:ascii="Times New Roman" w:eastAsia="Arial Unicode MS" w:hAnsi="Times New Roman"/>
          <w:color w:val="000000"/>
          <w:kern w:val="1"/>
          <w:sz w:val="24"/>
          <w:u w:val="single"/>
          <w:lang w:val="sr-Cyrl-RS" w:eastAsia="ar-SA"/>
        </w:rPr>
        <w:lastRenderedPageBreak/>
        <w:t xml:space="preserve">најмањи износ провизије х </w:t>
      </w:r>
      <w:r>
        <w:rPr>
          <w:rFonts w:ascii="Times New Roman" w:eastAsia="Arial Unicode MS" w:hAnsi="Times New Roman"/>
          <w:color w:val="000000"/>
          <w:kern w:val="1"/>
          <w:sz w:val="24"/>
          <w:u w:val="single"/>
          <w:lang w:val="sr-Cyrl-RS" w:eastAsia="ar-SA"/>
        </w:rPr>
        <w:t>5</w:t>
      </w:r>
    </w:p>
    <w:p w14:paraId="7EEAADF3" w14:textId="77777777" w:rsidR="00CB5AA3" w:rsidRPr="00FB5E4F" w:rsidRDefault="00CB5AA3" w:rsidP="00CB5AA3">
      <w:pPr>
        <w:spacing w:after="200" w:line="276" w:lineRule="auto"/>
        <w:ind w:left="1416" w:firstLine="708"/>
        <w:jc w:val="both"/>
        <w:rPr>
          <w:rFonts w:ascii="Times New Roman" w:eastAsia="Calibri" w:hAnsi="Times New Roman"/>
          <w:iCs/>
          <w:sz w:val="24"/>
          <w:lang w:val="sr-Cyrl-RS"/>
        </w:rPr>
      </w:pPr>
      <w:r w:rsidRPr="00FB5E4F">
        <w:rPr>
          <w:rFonts w:ascii="Times New Roman" w:eastAsia="Arial Unicode MS" w:hAnsi="Times New Roman"/>
          <w:color w:val="000000"/>
          <w:kern w:val="1"/>
          <w:sz w:val="24"/>
          <w:lang w:val="sr-Cyrl-RS" w:eastAsia="ar-SA"/>
        </w:rPr>
        <w:t xml:space="preserve">                 провизија понуђача који се оцењује</w:t>
      </w:r>
    </w:p>
    <w:p w14:paraId="0C203E8A" w14:textId="77777777" w:rsidR="00CB5AA3" w:rsidRPr="00FB5E4F" w:rsidRDefault="00CB5AA3" w:rsidP="00CB5AA3">
      <w:pPr>
        <w:autoSpaceDE w:val="0"/>
        <w:autoSpaceDN w:val="0"/>
        <w:adjustRightInd w:val="0"/>
        <w:jc w:val="both"/>
        <w:rPr>
          <w:rFonts w:ascii="Times New Roman" w:eastAsia="Calibri" w:hAnsi="Times New Roman"/>
          <w:sz w:val="24"/>
          <w:lang w:val="sr-Cyrl-CS" w:eastAsia="sr-Latn-RS"/>
        </w:rPr>
      </w:pPr>
      <w:r w:rsidRPr="00FB5E4F">
        <w:rPr>
          <w:rFonts w:ascii="Times New Roman" w:eastAsia="Calibri" w:hAnsi="Times New Roman"/>
          <w:sz w:val="24"/>
          <w:lang w:val="sr-Latn-RS" w:eastAsia="sr-Latn-RS"/>
        </w:rPr>
        <w:t xml:space="preserve">НАПОМЕНА: </w:t>
      </w:r>
      <w:r w:rsidRPr="00FB5E4F">
        <w:rPr>
          <w:rFonts w:ascii="Times New Roman" w:eastAsia="Calibri" w:hAnsi="Times New Roman"/>
          <w:sz w:val="24"/>
          <w:lang w:val="sr-Cyrl-CS" w:eastAsia="sr-Latn-RS"/>
        </w:rPr>
        <w:t>Приликом оцењивања понуда, заокруживање ће се вршити на две децимале.</w:t>
      </w:r>
    </w:p>
    <w:p w14:paraId="4C0BDFF7" w14:textId="77777777" w:rsidR="00CB5AA3" w:rsidRDefault="00CB5AA3" w:rsidP="00CB5AA3">
      <w:pPr>
        <w:autoSpaceDE w:val="0"/>
        <w:autoSpaceDN w:val="0"/>
        <w:adjustRightInd w:val="0"/>
        <w:ind w:left="1440"/>
        <w:rPr>
          <w:rFonts w:ascii="Times New Roman" w:eastAsia="Calibri" w:hAnsi="Times New Roman"/>
          <w:sz w:val="24"/>
          <w:lang w:val="sr-Cyrl-CS" w:eastAsia="sr-Latn-RS"/>
        </w:rPr>
      </w:pPr>
      <w:r>
        <w:rPr>
          <w:rFonts w:ascii="Times New Roman" w:eastAsia="Calibri" w:hAnsi="Times New Roman"/>
          <w:sz w:val="24"/>
          <w:lang w:val="sr-Cyrl-CS" w:eastAsia="sr-Latn-RS"/>
        </w:rPr>
        <w:t xml:space="preserve"> </w:t>
      </w:r>
      <w:r w:rsidRPr="00FB5E4F">
        <w:rPr>
          <w:rFonts w:ascii="Times New Roman" w:eastAsia="Calibri" w:hAnsi="Times New Roman"/>
          <w:sz w:val="24"/>
          <w:lang w:val="sr-Cyrl-CS" w:eastAsia="sr-Latn-RS"/>
        </w:rPr>
        <w:t>Провизија је потребно да буде изражена у процентима.</w:t>
      </w:r>
    </w:p>
    <w:p w14:paraId="7E9BEA88" w14:textId="77777777" w:rsidR="00CB5AA3" w:rsidRPr="00435505" w:rsidRDefault="00CB5AA3" w:rsidP="00435505">
      <w:pPr>
        <w:pStyle w:val="Default"/>
        <w:jc w:val="both"/>
        <w:rPr>
          <w:lang w:val="sr-Cyrl-CS"/>
        </w:rPr>
      </w:pPr>
      <w:r>
        <w:t xml:space="preserve">                         </w:t>
      </w:r>
      <w:r w:rsidRPr="00435505">
        <w:t>Уколико је понуђен</w:t>
      </w:r>
      <w:r w:rsidRPr="00435505">
        <w:rPr>
          <w:lang w:val="sr-Cyrl-RS"/>
        </w:rPr>
        <w:t>и  износ провизије</w:t>
      </w:r>
      <w:r w:rsidRPr="00435505">
        <w:t xml:space="preserve"> 0,00, за обрачун ће се користити </w:t>
      </w:r>
      <w:r w:rsidRPr="00435505">
        <w:tab/>
      </w:r>
      <w:r w:rsidRPr="00435505">
        <w:tab/>
      </w:r>
      <w:r w:rsidRPr="00435505">
        <w:tab/>
      </w:r>
      <w:r w:rsidRPr="00435505">
        <w:rPr>
          <w:lang w:val="sr-Cyrl-RS"/>
        </w:rPr>
        <w:t xml:space="preserve"> </w:t>
      </w:r>
      <w:r w:rsidRPr="00435505">
        <w:t>износ 0,01</w:t>
      </w:r>
      <w:r w:rsidRPr="00435505">
        <w:rPr>
          <w:lang w:val="sr-Cyrl-CS"/>
        </w:rPr>
        <w:t>.</w:t>
      </w:r>
    </w:p>
    <w:p w14:paraId="3E816183" w14:textId="77777777" w:rsidR="0068379A" w:rsidRPr="00FB5E4F" w:rsidRDefault="0068379A" w:rsidP="0068379A">
      <w:pPr>
        <w:spacing w:after="60"/>
        <w:jc w:val="both"/>
        <w:rPr>
          <w:rFonts w:ascii="Times New Roman" w:hAnsi="Times New Roman"/>
          <w:color w:val="000000"/>
          <w:sz w:val="22"/>
          <w:szCs w:val="22"/>
          <w:lang w:val="sr-Cyrl-RS"/>
        </w:rPr>
      </w:pPr>
    </w:p>
    <w:p w14:paraId="0486AD0B" w14:textId="49E19CCF" w:rsidR="0068379A" w:rsidRPr="00FB5E4F" w:rsidRDefault="0068379A" w:rsidP="0068379A">
      <w:pPr>
        <w:autoSpaceDE w:val="0"/>
        <w:autoSpaceDN w:val="0"/>
        <w:adjustRightInd w:val="0"/>
        <w:jc w:val="center"/>
        <w:rPr>
          <w:rFonts w:ascii="Times New Roman" w:hAnsi="Times New Roman"/>
          <w:b/>
          <w:color w:val="000000"/>
          <w:sz w:val="24"/>
          <w:lang w:val="sr-Cyrl-RS"/>
        </w:rPr>
      </w:pPr>
      <w:r>
        <w:rPr>
          <w:rFonts w:ascii="Times New Roman" w:hAnsi="Times New Roman"/>
          <w:b/>
          <w:color w:val="000000"/>
          <w:sz w:val="24"/>
          <w:lang w:val="sr-Cyrl-RS"/>
        </w:rPr>
        <w:t xml:space="preserve">ПРЕДЛОГ </w:t>
      </w:r>
      <w:r w:rsidR="00CA5BAA">
        <w:rPr>
          <w:rFonts w:ascii="Times New Roman" w:hAnsi="Times New Roman"/>
          <w:b/>
          <w:color w:val="000000"/>
          <w:sz w:val="24"/>
          <w:lang w:val="sr-Cyrl-RS"/>
        </w:rPr>
        <w:t xml:space="preserve">КРЕАТИВНОГ КОНЦЕПТА САЈАМСКОГ НАСТУПА И </w:t>
      </w:r>
      <w:r>
        <w:rPr>
          <w:rFonts w:ascii="Times New Roman" w:hAnsi="Times New Roman"/>
          <w:b/>
          <w:color w:val="000000"/>
          <w:sz w:val="24"/>
          <w:lang w:val="sr-Cyrl-RS"/>
        </w:rPr>
        <w:t>ИДЕЈНО</w:t>
      </w:r>
      <w:r w:rsidR="002D2B68">
        <w:rPr>
          <w:rFonts w:ascii="Times New Roman" w:hAnsi="Times New Roman"/>
          <w:b/>
          <w:color w:val="000000"/>
          <w:sz w:val="24"/>
          <w:lang w:val="sr-Cyrl-RS"/>
        </w:rPr>
        <w:t>Г</w:t>
      </w:r>
      <w:r>
        <w:rPr>
          <w:rFonts w:ascii="Times New Roman" w:hAnsi="Times New Roman"/>
          <w:b/>
          <w:color w:val="000000"/>
          <w:sz w:val="24"/>
          <w:lang w:val="sr-Cyrl-RS"/>
        </w:rPr>
        <w:t xml:space="preserve"> РЕШЕЊА</w:t>
      </w:r>
      <w:r w:rsidR="00CA5BAA">
        <w:rPr>
          <w:rFonts w:ascii="Times New Roman" w:hAnsi="Times New Roman"/>
          <w:b/>
          <w:color w:val="000000"/>
          <w:sz w:val="24"/>
          <w:lang w:val="sr-Cyrl-RS"/>
        </w:rPr>
        <w:t xml:space="preserve"> ШТАНДА</w:t>
      </w:r>
      <w:r>
        <w:rPr>
          <w:rFonts w:ascii="Times New Roman" w:hAnsi="Times New Roman"/>
          <w:b/>
          <w:color w:val="000000"/>
          <w:sz w:val="24"/>
          <w:lang w:val="sr-Cyrl-RS"/>
        </w:rPr>
        <w:t xml:space="preserve"> - </w:t>
      </w:r>
      <w:r w:rsidRPr="00FB5E4F">
        <w:rPr>
          <w:rFonts w:ascii="Times New Roman" w:hAnsi="Times New Roman"/>
          <w:b/>
          <w:color w:val="000000"/>
          <w:sz w:val="24"/>
          <w:lang w:val="sr-Cyrl-RS"/>
        </w:rPr>
        <w:t>УСКЛАЂЕНОСТ</w:t>
      </w:r>
      <w:r w:rsidR="008F56AF" w:rsidRPr="008F56AF">
        <w:rPr>
          <w:rFonts w:ascii="Times New Roman" w:hAnsi="Times New Roman"/>
          <w:sz w:val="24"/>
          <w:lang w:val="sr-Cyrl-RS"/>
        </w:rPr>
        <w:t xml:space="preserve"> </w:t>
      </w:r>
      <w:r w:rsidR="008F56AF" w:rsidRPr="00644249">
        <w:rPr>
          <w:rFonts w:ascii="Times New Roman" w:hAnsi="Times New Roman"/>
          <w:b/>
          <w:sz w:val="24"/>
          <w:lang w:val="sr-Cyrl-RS"/>
        </w:rPr>
        <w:t>КРЕАТИВНОГ КОНЦЕПТА САЈАМСКОГ НАСТУПА И</w:t>
      </w:r>
      <w:r w:rsidRPr="00FB5E4F">
        <w:rPr>
          <w:rFonts w:ascii="Times New Roman" w:hAnsi="Times New Roman"/>
          <w:b/>
          <w:color w:val="000000"/>
          <w:sz w:val="24"/>
          <w:lang w:val="sr-Cyrl-RS"/>
        </w:rPr>
        <w:t xml:space="preserve"> ИДЕЈНОГ РЕШЕЊА</w:t>
      </w:r>
      <w:r>
        <w:rPr>
          <w:rFonts w:ascii="Times New Roman" w:hAnsi="Times New Roman"/>
          <w:b/>
          <w:color w:val="000000"/>
          <w:sz w:val="24"/>
          <w:lang w:val="sr-Cyrl-RS"/>
        </w:rPr>
        <w:t xml:space="preserve"> ШТАНДА</w:t>
      </w:r>
      <w:r w:rsidRPr="00FB5E4F">
        <w:rPr>
          <w:rFonts w:ascii="Times New Roman" w:hAnsi="Times New Roman"/>
          <w:b/>
          <w:color w:val="000000"/>
          <w:sz w:val="24"/>
          <w:lang w:val="sr-Cyrl-RS"/>
        </w:rPr>
        <w:t xml:space="preserve"> СА ВИЗУЕЛНИМ ИДЕНТИТЕТОМ НАРУЧИОЦА И РЕПУБЛИКЕ СРБИЈЕ И ИНДУСТРИЈСКОГ СЕКТОРА КОЈИ СЕ ПРЕДСТАВЉА НА ОДРЕЂЕНОМ САЈМУ</w:t>
      </w:r>
      <w:r w:rsidR="00435505">
        <w:rPr>
          <w:rFonts w:ascii="Times New Roman" w:hAnsi="Times New Roman"/>
          <w:b/>
          <w:color w:val="000000"/>
          <w:sz w:val="24"/>
          <w:lang w:val="sr-Cyrl-RS"/>
        </w:rPr>
        <w:t xml:space="preserve"> И ФУНКЦИОНАЛНОСТ ШТАНДА</w:t>
      </w:r>
    </w:p>
    <w:p w14:paraId="3DA9394A" w14:textId="77777777" w:rsidR="0068379A" w:rsidRPr="00FB5E4F" w:rsidRDefault="0068379A" w:rsidP="0068379A">
      <w:pPr>
        <w:autoSpaceDE w:val="0"/>
        <w:autoSpaceDN w:val="0"/>
        <w:adjustRightInd w:val="0"/>
        <w:jc w:val="both"/>
        <w:rPr>
          <w:rFonts w:ascii="Times New Roman" w:eastAsia="Calibri" w:hAnsi="Times New Roman"/>
          <w:b/>
          <w:sz w:val="24"/>
          <w:lang w:val="sr-Cyrl-CS" w:eastAsia="sr-Latn-RS"/>
        </w:rPr>
      </w:pPr>
    </w:p>
    <w:p w14:paraId="2007B1DD" w14:textId="20E76220" w:rsidR="0068379A" w:rsidRDefault="0068379A" w:rsidP="00435505">
      <w:pPr>
        <w:autoSpaceDE w:val="0"/>
        <w:autoSpaceDN w:val="0"/>
        <w:adjustRightInd w:val="0"/>
        <w:jc w:val="both"/>
        <w:rPr>
          <w:rFonts w:ascii="Times New Roman" w:hAnsi="Times New Roman"/>
          <w:sz w:val="24"/>
          <w:lang w:val="sr-Cyrl-RS"/>
        </w:rPr>
      </w:pPr>
      <w:r w:rsidRPr="00FB5E4F">
        <w:rPr>
          <w:rFonts w:ascii="Times New Roman" w:hAnsi="Times New Roman"/>
          <w:color w:val="000000"/>
          <w:sz w:val="24"/>
          <w:lang w:val="sr-Cyrl-RS"/>
        </w:rPr>
        <w:t xml:space="preserve">Максималан број пондера за понуду са највећом </w:t>
      </w:r>
      <w:r>
        <w:rPr>
          <w:rFonts w:ascii="Times New Roman" w:hAnsi="Times New Roman"/>
          <w:color w:val="000000"/>
          <w:sz w:val="24"/>
          <w:lang w:val="sr-Cyrl-RS"/>
        </w:rPr>
        <w:t xml:space="preserve">усклађеношћу </w:t>
      </w:r>
      <w:r w:rsidR="00644249">
        <w:rPr>
          <w:rFonts w:ascii="Times New Roman" w:hAnsi="Times New Roman"/>
          <w:color w:val="000000"/>
          <w:sz w:val="24"/>
          <w:lang w:val="sr-Cyrl-RS"/>
        </w:rPr>
        <w:t xml:space="preserve">креативног концепта сајамског наступа и </w:t>
      </w:r>
      <w:r>
        <w:rPr>
          <w:rFonts w:ascii="Times New Roman" w:hAnsi="Times New Roman"/>
          <w:color w:val="000000"/>
          <w:sz w:val="24"/>
          <w:lang w:val="sr-Cyrl-RS"/>
        </w:rPr>
        <w:t>идејног решења штанда са визуелним идентитетом Наручиоца и Републике Србије и индустријског сектора који се представља на одређеном сајму</w:t>
      </w:r>
      <w:r w:rsidRPr="00FB5E4F">
        <w:rPr>
          <w:rFonts w:ascii="Times New Roman" w:hAnsi="Times New Roman"/>
          <w:color w:val="000000"/>
          <w:sz w:val="24"/>
          <w:lang w:val="sr-Cyrl-RS"/>
        </w:rPr>
        <w:t xml:space="preserve"> </w:t>
      </w:r>
      <w:r w:rsidR="00435505">
        <w:rPr>
          <w:rFonts w:ascii="Times New Roman" w:hAnsi="Times New Roman"/>
          <w:color w:val="000000"/>
          <w:sz w:val="24"/>
          <w:lang w:val="sr-Cyrl-RS"/>
        </w:rPr>
        <w:t xml:space="preserve">и функционалност штанда </w:t>
      </w:r>
      <w:r w:rsidRPr="00FB5E4F">
        <w:rPr>
          <w:rFonts w:ascii="Times New Roman" w:hAnsi="Times New Roman"/>
          <w:color w:val="000000"/>
          <w:sz w:val="24"/>
          <w:lang w:val="sr-Cyrl-RS"/>
        </w:rPr>
        <w:t xml:space="preserve">је </w:t>
      </w:r>
      <w:r w:rsidR="007557AB">
        <w:rPr>
          <w:rFonts w:ascii="Times New Roman" w:hAnsi="Times New Roman"/>
          <w:color w:val="000000"/>
          <w:sz w:val="24"/>
          <w:lang w:val="sr-Cyrl-RS"/>
        </w:rPr>
        <w:t>20</w:t>
      </w:r>
      <w:r w:rsidRPr="00FB5E4F">
        <w:rPr>
          <w:rFonts w:ascii="Times New Roman" w:hAnsi="Times New Roman"/>
          <w:color w:val="000000"/>
          <w:sz w:val="24"/>
          <w:lang w:val="sr-Cyrl-RS"/>
        </w:rPr>
        <w:t>.</w:t>
      </w:r>
      <w:r w:rsidRPr="00FB5E4F">
        <w:rPr>
          <w:rFonts w:ascii="Times New Roman" w:hAnsi="Times New Roman"/>
          <w:b/>
          <w:color w:val="000000"/>
          <w:sz w:val="24"/>
          <w:lang w:val="sr-Cyrl-RS"/>
        </w:rPr>
        <w:t xml:space="preserve"> </w:t>
      </w:r>
      <w:r w:rsidRPr="00FB5E4F">
        <w:rPr>
          <w:rFonts w:ascii="Times New Roman" w:hAnsi="Times New Roman"/>
          <w:sz w:val="24"/>
          <w:lang w:val="sr-Cyrl-RS"/>
        </w:rPr>
        <w:t>Број пондера биће додељен понуђачима у складу са следећом табелом:</w:t>
      </w:r>
    </w:p>
    <w:p w14:paraId="623F26ED" w14:textId="77777777" w:rsidR="006E406C" w:rsidRDefault="006E406C" w:rsidP="0068379A">
      <w:pPr>
        <w:autoSpaceDE w:val="0"/>
        <w:autoSpaceDN w:val="0"/>
        <w:adjustRightInd w:val="0"/>
        <w:rPr>
          <w:rFonts w:ascii="Times New Roman" w:hAnsi="Times New Roman"/>
          <w:sz w:val="24"/>
          <w:lang w:val="sr-Cyrl-RS"/>
        </w:rPr>
      </w:pPr>
    </w:p>
    <w:p w14:paraId="2BC5426B" w14:textId="77777777" w:rsidR="006E406C" w:rsidRPr="00FB5E4F" w:rsidRDefault="006E406C" w:rsidP="0068379A">
      <w:pPr>
        <w:autoSpaceDE w:val="0"/>
        <w:autoSpaceDN w:val="0"/>
        <w:adjustRightInd w:val="0"/>
        <w:rPr>
          <w:rFonts w:ascii="Times New Roman" w:hAnsi="Times New Roman"/>
          <w:sz w:val="24"/>
          <w:lang w:val="sr-Cyrl-R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5"/>
        <w:gridCol w:w="6535"/>
        <w:gridCol w:w="1690"/>
      </w:tblGrid>
      <w:tr w:rsidR="0068379A" w:rsidRPr="00FB5E4F" w14:paraId="6B772055" w14:textId="77777777" w:rsidTr="00435505">
        <w:tc>
          <w:tcPr>
            <w:tcW w:w="1105" w:type="dxa"/>
            <w:shd w:val="clear" w:color="auto" w:fill="auto"/>
            <w:vAlign w:val="center"/>
          </w:tcPr>
          <w:p w14:paraId="4991C110" w14:textId="77777777" w:rsidR="0068379A" w:rsidRPr="005B42E7" w:rsidRDefault="0068379A" w:rsidP="00F2664A">
            <w:pPr>
              <w:autoSpaceDE w:val="0"/>
              <w:autoSpaceDN w:val="0"/>
              <w:adjustRightInd w:val="0"/>
              <w:jc w:val="center"/>
              <w:rPr>
                <w:rFonts w:ascii="Times New Roman" w:hAnsi="Times New Roman"/>
                <w:b/>
                <w:bCs/>
                <w:sz w:val="24"/>
                <w:lang w:val="sr-Cyrl-RS"/>
              </w:rPr>
            </w:pPr>
            <w:r w:rsidRPr="005B42E7">
              <w:rPr>
                <w:rFonts w:ascii="Times New Roman" w:hAnsi="Times New Roman"/>
                <w:b/>
                <w:bCs/>
                <w:sz w:val="24"/>
                <w:lang w:val="sr-Cyrl-RS"/>
              </w:rPr>
              <w:t>Ред.број</w:t>
            </w:r>
          </w:p>
        </w:tc>
        <w:tc>
          <w:tcPr>
            <w:tcW w:w="6535" w:type="dxa"/>
            <w:shd w:val="clear" w:color="auto" w:fill="auto"/>
            <w:vAlign w:val="center"/>
          </w:tcPr>
          <w:p w14:paraId="77A85382" w14:textId="60548511" w:rsidR="0068379A" w:rsidRPr="005B42E7" w:rsidRDefault="0068379A" w:rsidP="00F2664A">
            <w:pPr>
              <w:autoSpaceDE w:val="0"/>
              <w:autoSpaceDN w:val="0"/>
              <w:adjustRightInd w:val="0"/>
              <w:jc w:val="center"/>
              <w:rPr>
                <w:rFonts w:ascii="Times New Roman" w:hAnsi="Times New Roman"/>
                <w:b/>
                <w:bCs/>
                <w:sz w:val="24"/>
                <w:lang w:val="sr-Cyrl-RS"/>
              </w:rPr>
            </w:pPr>
            <w:r w:rsidRPr="00644249">
              <w:rPr>
                <w:rFonts w:ascii="Times New Roman" w:hAnsi="Times New Roman"/>
                <w:b/>
                <w:bCs/>
                <w:sz w:val="24"/>
                <w:lang w:val="sr-Cyrl-RS"/>
              </w:rPr>
              <w:t xml:space="preserve">Усклађеност </w:t>
            </w:r>
            <w:r w:rsidR="008F56AF" w:rsidRPr="00644249">
              <w:rPr>
                <w:rFonts w:ascii="Times New Roman" w:hAnsi="Times New Roman"/>
                <w:b/>
                <w:sz w:val="24"/>
                <w:lang w:val="sr-Cyrl-RS"/>
              </w:rPr>
              <w:t xml:space="preserve">креативног концепта сајамског наступа и </w:t>
            </w:r>
            <w:r w:rsidRPr="00644249">
              <w:rPr>
                <w:rFonts w:ascii="Times New Roman" w:hAnsi="Times New Roman"/>
                <w:b/>
                <w:bCs/>
                <w:sz w:val="24"/>
                <w:lang w:val="sr-Cyrl-RS"/>
              </w:rPr>
              <w:t>идејног решења штанда са визуелним идентитетом</w:t>
            </w:r>
            <w:r w:rsidRPr="005B42E7">
              <w:rPr>
                <w:rFonts w:ascii="Times New Roman" w:hAnsi="Times New Roman"/>
                <w:b/>
                <w:bCs/>
                <w:sz w:val="24"/>
                <w:lang w:val="sr-Cyrl-RS"/>
              </w:rPr>
              <w:t xml:space="preserve"> Наручиоца и Републике Србије и индустријског сектора који се предстваља</w:t>
            </w:r>
            <w:r w:rsidR="006E406C" w:rsidRPr="005B42E7">
              <w:rPr>
                <w:rFonts w:ascii="Times New Roman" w:hAnsi="Times New Roman"/>
                <w:b/>
                <w:bCs/>
                <w:sz w:val="24"/>
                <w:lang w:val="sr-Cyrl-RS"/>
              </w:rPr>
              <w:t xml:space="preserve"> и функционалност штанда</w:t>
            </w:r>
          </w:p>
        </w:tc>
        <w:tc>
          <w:tcPr>
            <w:tcW w:w="1690" w:type="dxa"/>
            <w:shd w:val="clear" w:color="auto" w:fill="auto"/>
            <w:vAlign w:val="center"/>
          </w:tcPr>
          <w:p w14:paraId="0F98941F" w14:textId="77777777" w:rsidR="0068379A" w:rsidRPr="005B42E7" w:rsidRDefault="0068379A" w:rsidP="00F2664A">
            <w:pPr>
              <w:autoSpaceDE w:val="0"/>
              <w:autoSpaceDN w:val="0"/>
              <w:adjustRightInd w:val="0"/>
              <w:jc w:val="center"/>
              <w:rPr>
                <w:rFonts w:ascii="Times New Roman" w:hAnsi="Times New Roman"/>
                <w:b/>
                <w:bCs/>
                <w:sz w:val="24"/>
                <w:lang w:val="sr-Cyrl-RS"/>
              </w:rPr>
            </w:pPr>
            <w:r w:rsidRPr="005B42E7">
              <w:rPr>
                <w:rFonts w:ascii="Times New Roman" w:hAnsi="Times New Roman"/>
                <w:b/>
                <w:bCs/>
                <w:sz w:val="24"/>
                <w:lang w:val="sr-Cyrl-RS"/>
              </w:rPr>
              <w:t xml:space="preserve">Број пондера </w:t>
            </w:r>
          </w:p>
        </w:tc>
      </w:tr>
      <w:tr w:rsidR="0068379A" w:rsidRPr="00FB5E4F" w14:paraId="72FD47A1" w14:textId="77777777" w:rsidTr="00435505">
        <w:tc>
          <w:tcPr>
            <w:tcW w:w="1105" w:type="dxa"/>
            <w:shd w:val="clear" w:color="auto" w:fill="auto"/>
            <w:vAlign w:val="center"/>
          </w:tcPr>
          <w:p w14:paraId="54204A20" w14:textId="77777777" w:rsidR="0068379A" w:rsidRPr="005B42E7" w:rsidRDefault="0068379A" w:rsidP="00F2664A">
            <w:pPr>
              <w:autoSpaceDE w:val="0"/>
              <w:autoSpaceDN w:val="0"/>
              <w:adjustRightInd w:val="0"/>
              <w:jc w:val="center"/>
              <w:rPr>
                <w:rFonts w:ascii="Times New Roman" w:hAnsi="Times New Roman"/>
                <w:b/>
                <w:bCs/>
                <w:sz w:val="24"/>
                <w:lang w:val="sr-Cyrl-RS"/>
              </w:rPr>
            </w:pPr>
            <w:r w:rsidRPr="005B42E7">
              <w:rPr>
                <w:rFonts w:ascii="Times New Roman" w:hAnsi="Times New Roman"/>
                <w:b/>
                <w:bCs/>
                <w:sz w:val="24"/>
                <w:lang w:val="sr-Cyrl-RS"/>
              </w:rPr>
              <w:t>1.</w:t>
            </w:r>
          </w:p>
        </w:tc>
        <w:tc>
          <w:tcPr>
            <w:tcW w:w="6535" w:type="dxa"/>
            <w:shd w:val="clear" w:color="auto" w:fill="auto"/>
          </w:tcPr>
          <w:p w14:paraId="75C8812B" w14:textId="77777777" w:rsidR="0068379A" w:rsidRPr="005B42E7" w:rsidRDefault="0068379A" w:rsidP="00F2664A">
            <w:pPr>
              <w:autoSpaceDE w:val="0"/>
              <w:autoSpaceDN w:val="0"/>
              <w:adjustRightInd w:val="0"/>
              <w:jc w:val="both"/>
              <w:rPr>
                <w:rFonts w:ascii="Times New Roman" w:hAnsi="Times New Roman"/>
                <w:sz w:val="24"/>
                <w:lang w:val="sr-Cyrl-RS"/>
              </w:rPr>
            </w:pPr>
            <w:r w:rsidRPr="005B42E7">
              <w:rPr>
                <w:rFonts w:ascii="Times New Roman" w:hAnsi="Times New Roman"/>
                <w:sz w:val="24"/>
                <w:lang w:val="sr-Latn-RS"/>
              </w:rPr>
              <w:t xml:space="preserve">I </w:t>
            </w:r>
            <w:r w:rsidRPr="005B42E7">
              <w:rPr>
                <w:rFonts w:ascii="Times New Roman" w:hAnsi="Times New Roman"/>
                <w:sz w:val="24"/>
                <w:lang w:val="sr-Cyrl-RS"/>
              </w:rPr>
              <w:t>категорија</w:t>
            </w:r>
            <w:r w:rsidR="005373D0" w:rsidRPr="005B42E7">
              <w:rPr>
                <w:rFonts w:ascii="Times New Roman" w:hAnsi="Times New Roman"/>
                <w:sz w:val="24"/>
                <w:lang w:val="sr-Cyrl-RS"/>
              </w:rPr>
              <w:t xml:space="preserve"> </w:t>
            </w:r>
            <w:r w:rsidR="00310311" w:rsidRPr="005B42E7">
              <w:rPr>
                <w:rFonts w:ascii="Times New Roman" w:hAnsi="Times New Roman"/>
                <w:sz w:val="24"/>
                <w:lang w:val="sr-Cyrl-RS"/>
              </w:rPr>
              <w:t>– јако добро</w:t>
            </w:r>
          </w:p>
          <w:p w14:paraId="28103CC4" w14:textId="2581C51A" w:rsidR="00310311" w:rsidRPr="005B42E7" w:rsidRDefault="00163BB7" w:rsidP="00F2664A">
            <w:pPr>
              <w:autoSpaceDE w:val="0"/>
              <w:autoSpaceDN w:val="0"/>
              <w:adjustRightInd w:val="0"/>
              <w:jc w:val="both"/>
              <w:rPr>
                <w:rFonts w:ascii="Times New Roman" w:hAnsi="Times New Roman"/>
                <w:sz w:val="24"/>
                <w:lang w:val="sr-Cyrl-RS"/>
              </w:rPr>
            </w:pPr>
            <w:r w:rsidRPr="005B42E7">
              <w:rPr>
                <w:rFonts w:ascii="Times New Roman" w:hAnsi="Times New Roman"/>
                <w:sz w:val="24"/>
                <w:lang w:val="sr-Cyrl-RS"/>
              </w:rPr>
              <w:t xml:space="preserve">Предлог </w:t>
            </w:r>
            <w:r w:rsidR="008F56AF">
              <w:rPr>
                <w:rFonts w:ascii="Times New Roman" w:hAnsi="Times New Roman"/>
                <w:sz w:val="24"/>
                <w:lang w:val="sr-Cyrl-RS"/>
              </w:rPr>
              <w:t xml:space="preserve">креативног концепта сајамског наступа и </w:t>
            </w:r>
            <w:r w:rsidRPr="005B42E7">
              <w:rPr>
                <w:rFonts w:ascii="Times New Roman" w:hAnsi="Times New Roman"/>
                <w:sz w:val="24"/>
                <w:lang w:val="sr-Cyrl-RS"/>
              </w:rPr>
              <w:t>и</w:t>
            </w:r>
            <w:r w:rsidR="00310311" w:rsidRPr="005B42E7">
              <w:rPr>
                <w:rFonts w:ascii="Times New Roman" w:hAnsi="Times New Roman"/>
                <w:sz w:val="24"/>
                <w:lang w:val="sr-Cyrl-RS"/>
              </w:rPr>
              <w:t>дејно</w:t>
            </w:r>
            <w:r w:rsidRPr="005B42E7">
              <w:rPr>
                <w:rFonts w:ascii="Times New Roman" w:hAnsi="Times New Roman"/>
                <w:sz w:val="24"/>
                <w:lang w:val="sr-Cyrl-RS"/>
              </w:rPr>
              <w:t>г</w:t>
            </w:r>
            <w:r w:rsidR="00310311" w:rsidRPr="005B42E7">
              <w:rPr>
                <w:rFonts w:ascii="Times New Roman" w:hAnsi="Times New Roman"/>
                <w:sz w:val="24"/>
                <w:lang w:val="sr-Cyrl-RS"/>
              </w:rPr>
              <w:t xml:space="preserve"> решењ</w:t>
            </w:r>
            <w:r w:rsidRPr="005B42E7">
              <w:rPr>
                <w:rFonts w:ascii="Times New Roman" w:hAnsi="Times New Roman"/>
                <w:sz w:val="24"/>
                <w:lang w:val="sr-Cyrl-RS"/>
              </w:rPr>
              <w:t>а</w:t>
            </w:r>
            <w:r w:rsidR="00310311" w:rsidRPr="005B42E7">
              <w:rPr>
                <w:rFonts w:ascii="Times New Roman" w:hAnsi="Times New Roman"/>
                <w:sz w:val="24"/>
                <w:lang w:val="sr-Cyrl-RS"/>
              </w:rPr>
              <w:t xml:space="preserve"> штанда је свеобухват</w:t>
            </w:r>
            <w:r w:rsidRPr="005B42E7">
              <w:rPr>
                <w:rFonts w:ascii="Times New Roman" w:hAnsi="Times New Roman"/>
                <w:sz w:val="24"/>
                <w:lang w:val="sr-Cyrl-RS"/>
              </w:rPr>
              <w:t>ан</w:t>
            </w:r>
            <w:r w:rsidR="005A5A02" w:rsidRPr="005B42E7">
              <w:rPr>
                <w:rFonts w:ascii="Times New Roman" w:hAnsi="Times New Roman"/>
                <w:sz w:val="24"/>
                <w:lang w:val="sr-Cyrl-RS"/>
              </w:rPr>
              <w:t xml:space="preserve"> и потпуно испуњава све захтеве </w:t>
            </w:r>
            <w:r w:rsidR="00310311" w:rsidRPr="005B42E7">
              <w:rPr>
                <w:rFonts w:ascii="Times New Roman" w:hAnsi="Times New Roman"/>
                <w:sz w:val="24"/>
                <w:lang w:val="sr-Cyrl-RS"/>
              </w:rPr>
              <w:t xml:space="preserve">Наручиоца </w:t>
            </w:r>
          </w:p>
        </w:tc>
        <w:tc>
          <w:tcPr>
            <w:tcW w:w="1690" w:type="dxa"/>
            <w:shd w:val="clear" w:color="auto" w:fill="auto"/>
            <w:vAlign w:val="center"/>
          </w:tcPr>
          <w:p w14:paraId="11F805A5" w14:textId="77777777" w:rsidR="0068379A" w:rsidRPr="005B42E7" w:rsidRDefault="005A5A02" w:rsidP="00F2664A">
            <w:pPr>
              <w:autoSpaceDE w:val="0"/>
              <w:autoSpaceDN w:val="0"/>
              <w:adjustRightInd w:val="0"/>
              <w:jc w:val="center"/>
              <w:rPr>
                <w:rFonts w:ascii="Times New Roman" w:hAnsi="Times New Roman"/>
                <w:sz w:val="24"/>
                <w:lang w:val="sr-Cyrl-RS"/>
              </w:rPr>
            </w:pPr>
            <w:r w:rsidRPr="005B42E7">
              <w:rPr>
                <w:rFonts w:ascii="Times New Roman" w:hAnsi="Times New Roman"/>
                <w:sz w:val="24"/>
                <w:lang w:val="sr-Cyrl-RS"/>
              </w:rPr>
              <w:t>2</w:t>
            </w:r>
            <w:r w:rsidR="0068379A" w:rsidRPr="005B42E7">
              <w:rPr>
                <w:rFonts w:ascii="Times New Roman" w:hAnsi="Times New Roman"/>
                <w:sz w:val="24"/>
                <w:lang w:val="sr-Cyrl-RS"/>
              </w:rPr>
              <w:t>0</w:t>
            </w:r>
          </w:p>
        </w:tc>
      </w:tr>
      <w:tr w:rsidR="0068379A" w:rsidRPr="00FB5E4F" w14:paraId="1E1431A7" w14:textId="77777777" w:rsidTr="00435505">
        <w:tc>
          <w:tcPr>
            <w:tcW w:w="1105" w:type="dxa"/>
            <w:shd w:val="clear" w:color="auto" w:fill="auto"/>
            <w:vAlign w:val="center"/>
          </w:tcPr>
          <w:p w14:paraId="79B1F0A2" w14:textId="77777777" w:rsidR="0068379A" w:rsidRPr="005B42E7" w:rsidRDefault="0068379A" w:rsidP="00F2664A">
            <w:pPr>
              <w:autoSpaceDE w:val="0"/>
              <w:autoSpaceDN w:val="0"/>
              <w:adjustRightInd w:val="0"/>
              <w:jc w:val="center"/>
              <w:rPr>
                <w:rFonts w:ascii="Times New Roman" w:hAnsi="Times New Roman"/>
                <w:b/>
                <w:bCs/>
                <w:sz w:val="24"/>
                <w:lang w:val="sr-Cyrl-RS"/>
              </w:rPr>
            </w:pPr>
            <w:r w:rsidRPr="005B42E7">
              <w:rPr>
                <w:rFonts w:ascii="Times New Roman" w:hAnsi="Times New Roman"/>
                <w:b/>
                <w:bCs/>
                <w:sz w:val="24"/>
                <w:lang w:val="sr-Cyrl-RS"/>
              </w:rPr>
              <w:t>2.</w:t>
            </w:r>
          </w:p>
        </w:tc>
        <w:tc>
          <w:tcPr>
            <w:tcW w:w="6535" w:type="dxa"/>
            <w:shd w:val="clear" w:color="auto" w:fill="auto"/>
          </w:tcPr>
          <w:p w14:paraId="3A696E83" w14:textId="77777777" w:rsidR="00310311" w:rsidRPr="005B42E7" w:rsidRDefault="0068379A" w:rsidP="00F2664A">
            <w:pPr>
              <w:autoSpaceDE w:val="0"/>
              <w:autoSpaceDN w:val="0"/>
              <w:adjustRightInd w:val="0"/>
              <w:jc w:val="both"/>
              <w:rPr>
                <w:rFonts w:ascii="Times New Roman" w:hAnsi="Times New Roman"/>
                <w:sz w:val="24"/>
                <w:lang w:val="sr-Cyrl-RS"/>
              </w:rPr>
            </w:pPr>
            <w:r w:rsidRPr="005B42E7">
              <w:rPr>
                <w:rFonts w:ascii="Times New Roman" w:hAnsi="Times New Roman"/>
                <w:sz w:val="24"/>
                <w:lang w:val="sr-Latn-RS"/>
              </w:rPr>
              <w:t>II</w:t>
            </w:r>
            <w:r w:rsidRPr="005B42E7">
              <w:rPr>
                <w:rFonts w:ascii="Times New Roman" w:hAnsi="Times New Roman"/>
                <w:sz w:val="24"/>
                <w:lang w:val="sr-Cyrl-RS"/>
              </w:rPr>
              <w:t xml:space="preserve"> категорија</w:t>
            </w:r>
            <w:r w:rsidR="00310311" w:rsidRPr="005B42E7">
              <w:rPr>
                <w:rFonts w:ascii="Times New Roman" w:hAnsi="Times New Roman"/>
                <w:sz w:val="24"/>
                <w:lang w:val="sr-Cyrl-RS"/>
              </w:rPr>
              <w:t xml:space="preserve"> – добро</w:t>
            </w:r>
          </w:p>
          <w:p w14:paraId="79C17493" w14:textId="5D07D4DF" w:rsidR="00310311" w:rsidRPr="005B42E7" w:rsidRDefault="00163BB7" w:rsidP="00F2664A">
            <w:pPr>
              <w:autoSpaceDE w:val="0"/>
              <w:autoSpaceDN w:val="0"/>
              <w:adjustRightInd w:val="0"/>
              <w:jc w:val="both"/>
              <w:rPr>
                <w:rFonts w:ascii="Times New Roman" w:hAnsi="Times New Roman"/>
                <w:sz w:val="24"/>
                <w:lang w:val="sr-Cyrl-RS"/>
              </w:rPr>
            </w:pPr>
            <w:r w:rsidRPr="005B42E7">
              <w:rPr>
                <w:rFonts w:ascii="Times New Roman" w:hAnsi="Times New Roman"/>
                <w:sz w:val="24"/>
                <w:lang w:val="sr-Cyrl-RS"/>
              </w:rPr>
              <w:t xml:space="preserve">Предлог </w:t>
            </w:r>
            <w:r w:rsidR="008F56AF">
              <w:rPr>
                <w:rFonts w:ascii="Times New Roman" w:hAnsi="Times New Roman"/>
                <w:sz w:val="24"/>
                <w:lang w:val="sr-Cyrl-RS"/>
              </w:rPr>
              <w:t xml:space="preserve">креативног концепта сајамског наступа и </w:t>
            </w:r>
            <w:r w:rsidRPr="005B42E7">
              <w:rPr>
                <w:rFonts w:ascii="Times New Roman" w:hAnsi="Times New Roman"/>
                <w:sz w:val="24"/>
                <w:lang w:val="sr-Cyrl-RS"/>
              </w:rPr>
              <w:t>и</w:t>
            </w:r>
            <w:r w:rsidR="00310311" w:rsidRPr="005B42E7">
              <w:rPr>
                <w:rFonts w:ascii="Times New Roman" w:hAnsi="Times New Roman"/>
                <w:sz w:val="24"/>
                <w:lang w:val="sr-Cyrl-RS"/>
              </w:rPr>
              <w:t>дејно</w:t>
            </w:r>
            <w:r w:rsidRPr="005B42E7">
              <w:rPr>
                <w:rFonts w:ascii="Times New Roman" w:hAnsi="Times New Roman"/>
                <w:sz w:val="24"/>
                <w:lang w:val="sr-Cyrl-RS"/>
              </w:rPr>
              <w:t>г</w:t>
            </w:r>
            <w:r w:rsidR="00310311" w:rsidRPr="005B42E7">
              <w:rPr>
                <w:rFonts w:ascii="Times New Roman" w:hAnsi="Times New Roman"/>
                <w:sz w:val="24"/>
                <w:lang w:val="sr-Cyrl-RS"/>
              </w:rPr>
              <w:t xml:space="preserve"> решењ</w:t>
            </w:r>
            <w:r w:rsidRPr="005B42E7">
              <w:rPr>
                <w:rFonts w:ascii="Times New Roman" w:hAnsi="Times New Roman"/>
                <w:sz w:val="24"/>
                <w:lang w:val="sr-Cyrl-RS"/>
              </w:rPr>
              <w:t>а</w:t>
            </w:r>
            <w:r w:rsidR="00310311" w:rsidRPr="005B42E7">
              <w:rPr>
                <w:rFonts w:ascii="Times New Roman" w:hAnsi="Times New Roman"/>
                <w:sz w:val="24"/>
                <w:lang w:val="sr-Cyrl-RS"/>
              </w:rPr>
              <w:t xml:space="preserve"> штанда </w:t>
            </w:r>
            <w:r w:rsidR="005A5A02" w:rsidRPr="005B42E7">
              <w:rPr>
                <w:rFonts w:ascii="Times New Roman" w:hAnsi="Times New Roman"/>
                <w:sz w:val="24"/>
                <w:lang w:val="sr-Cyrl-RS"/>
              </w:rPr>
              <w:t>у великој мери испуњава све захтеве Наручиоца</w:t>
            </w:r>
          </w:p>
        </w:tc>
        <w:tc>
          <w:tcPr>
            <w:tcW w:w="1690" w:type="dxa"/>
            <w:shd w:val="clear" w:color="auto" w:fill="auto"/>
            <w:vAlign w:val="center"/>
          </w:tcPr>
          <w:p w14:paraId="0DA21534" w14:textId="77777777" w:rsidR="0068379A" w:rsidRPr="005B42E7" w:rsidRDefault="005A5A02" w:rsidP="00F2664A">
            <w:pPr>
              <w:autoSpaceDE w:val="0"/>
              <w:autoSpaceDN w:val="0"/>
              <w:adjustRightInd w:val="0"/>
              <w:jc w:val="center"/>
              <w:rPr>
                <w:rFonts w:ascii="Times New Roman" w:hAnsi="Times New Roman"/>
                <w:sz w:val="24"/>
                <w:lang w:val="sr-Cyrl-RS"/>
              </w:rPr>
            </w:pPr>
            <w:r w:rsidRPr="005B42E7">
              <w:rPr>
                <w:rFonts w:ascii="Times New Roman" w:hAnsi="Times New Roman"/>
                <w:sz w:val="24"/>
                <w:lang w:val="sr-Cyrl-RS"/>
              </w:rPr>
              <w:t>10</w:t>
            </w:r>
          </w:p>
        </w:tc>
      </w:tr>
      <w:tr w:rsidR="0068379A" w:rsidRPr="00FB5E4F" w14:paraId="2E61CC33" w14:textId="77777777" w:rsidTr="00435505">
        <w:tc>
          <w:tcPr>
            <w:tcW w:w="1105" w:type="dxa"/>
            <w:shd w:val="clear" w:color="auto" w:fill="auto"/>
            <w:vAlign w:val="center"/>
          </w:tcPr>
          <w:p w14:paraId="07C18B45" w14:textId="77777777" w:rsidR="0068379A" w:rsidRPr="005B42E7" w:rsidRDefault="0068379A" w:rsidP="00F2664A">
            <w:pPr>
              <w:autoSpaceDE w:val="0"/>
              <w:autoSpaceDN w:val="0"/>
              <w:adjustRightInd w:val="0"/>
              <w:jc w:val="center"/>
              <w:rPr>
                <w:rFonts w:ascii="Times New Roman" w:hAnsi="Times New Roman"/>
                <w:b/>
                <w:bCs/>
                <w:sz w:val="24"/>
                <w:lang w:val="sr-Cyrl-RS"/>
              </w:rPr>
            </w:pPr>
            <w:r w:rsidRPr="005B42E7">
              <w:rPr>
                <w:rFonts w:ascii="Times New Roman" w:hAnsi="Times New Roman"/>
                <w:b/>
                <w:bCs/>
                <w:sz w:val="24"/>
                <w:lang w:val="sr-Cyrl-RS"/>
              </w:rPr>
              <w:t>3.</w:t>
            </w:r>
          </w:p>
        </w:tc>
        <w:tc>
          <w:tcPr>
            <w:tcW w:w="6535" w:type="dxa"/>
            <w:shd w:val="clear" w:color="auto" w:fill="auto"/>
          </w:tcPr>
          <w:p w14:paraId="27088101" w14:textId="77777777" w:rsidR="0068379A" w:rsidRPr="005B42E7" w:rsidRDefault="0068379A" w:rsidP="00F2664A">
            <w:pPr>
              <w:autoSpaceDE w:val="0"/>
              <w:autoSpaceDN w:val="0"/>
              <w:adjustRightInd w:val="0"/>
              <w:jc w:val="both"/>
              <w:rPr>
                <w:rFonts w:ascii="Times New Roman" w:hAnsi="Times New Roman"/>
                <w:sz w:val="24"/>
                <w:lang w:val="sr-Cyrl-RS"/>
              </w:rPr>
            </w:pPr>
            <w:r w:rsidRPr="005B42E7">
              <w:rPr>
                <w:rFonts w:ascii="Times New Roman" w:hAnsi="Times New Roman"/>
                <w:sz w:val="24"/>
                <w:lang w:val="sr-Latn-RS"/>
              </w:rPr>
              <w:t xml:space="preserve">III </w:t>
            </w:r>
            <w:r w:rsidRPr="005B42E7">
              <w:rPr>
                <w:rFonts w:ascii="Times New Roman" w:hAnsi="Times New Roman"/>
                <w:sz w:val="24"/>
                <w:lang w:val="sr-Cyrl-RS"/>
              </w:rPr>
              <w:t>категорија</w:t>
            </w:r>
            <w:r w:rsidR="00310311" w:rsidRPr="005B42E7">
              <w:rPr>
                <w:rFonts w:ascii="Times New Roman" w:hAnsi="Times New Roman"/>
                <w:sz w:val="24"/>
                <w:lang w:val="sr-Cyrl-RS"/>
              </w:rPr>
              <w:t xml:space="preserve"> - задовољавајуће</w:t>
            </w:r>
          </w:p>
          <w:p w14:paraId="0C49B9EA" w14:textId="65CE94E0" w:rsidR="00310311" w:rsidRPr="005B42E7" w:rsidRDefault="00163BB7" w:rsidP="00F2664A">
            <w:pPr>
              <w:autoSpaceDE w:val="0"/>
              <w:autoSpaceDN w:val="0"/>
              <w:adjustRightInd w:val="0"/>
              <w:jc w:val="both"/>
              <w:rPr>
                <w:rFonts w:ascii="Times New Roman" w:hAnsi="Times New Roman"/>
                <w:sz w:val="24"/>
                <w:lang w:val="sr-Cyrl-RS"/>
              </w:rPr>
            </w:pPr>
            <w:r w:rsidRPr="005B42E7">
              <w:rPr>
                <w:rFonts w:ascii="Times New Roman" w:hAnsi="Times New Roman"/>
                <w:sz w:val="24"/>
                <w:lang w:val="sr-Cyrl-RS"/>
              </w:rPr>
              <w:t xml:space="preserve">Предлог </w:t>
            </w:r>
            <w:r w:rsidR="008F56AF">
              <w:rPr>
                <w:rFonts w:ascii="Times New Roman" w:hAnsi="Times New Roman"/>
                <w:sz w:val="24"/>
                <w:lang w:val="sr-Cyrl-RS"/>
              </w:rPr>
              <w:t xml:space="preserve">креативног концепта сајамског наступа и </w:t>
            </w:r>
            <w:r w:rsidRPr="005B42E7">
              <w:rPr>
                <w:rFonts w:ascii="Times New Roman" w:hAnsi="Times New Roman"/>
                <w:sz w:val="24"/>
                <w:lang w:val="sr-Cyrl-RS"/>
              </w:rPr>
              <w:t>и</w:t>
            </w:r>
            <w:r w:rsidR="00310311" w:rsidRPr="005B42E7">
              <w:rPr>
                <w:rFonts w:ascii="Times New Roman" w:hAnsi="Times New Roman"/>
                <w:sz w:val="24"/>
                <w:lang w:val="sr-Cyrl-RS"/>
              </w:rPr>
              <w:t>дејно</w:t>
            </w:r>
            <w:r w:rsidRPr="005B42E7">
              <w:rPr>
                <w:rFonts w:ascii="Times New Roman" w:hAnsi="Times New Roman"/>
                <w:sz w:val="24"/>
                <w:lang w:val="sr-Cyrl-RS"/>
              </w:rPr>
              <w:t>г</w:t>
            </w:r>
            <w:r w:rsidR="00310311" w:rsidRPr="005B42E7">
              <w:rPr>
                <w:rFonts w:ascii="Times New Roman" w:hAnsi="Times New Roman"/>
                <w:sz w:val="24"/>
                <w:lang w:val="sr-Cyrl-RS"/>
              </w:rPr>
              <w:t xml:space="preserve"> решењ</w:t>
            </w:r>
            <w:r w:rsidRPr="005B42E7">
              <w:rPr>
                <w:rFonts w:ascii="Times New Roman" w:hAnsi="Times New Roman"/>
                <w:sz w:val="24"/>
                <w:lang w:val="sr-Cyrl-RS"/>
              </w:rPr>
              <w:t>а</w:t>
            </w:r>
            <w:r w:rsidR="00310311" w:rsidRPr="005B42E7">
              <w:rPr>
                <w:rFonts w:ascii="Times New Roman" w:hAnsi="Times New Roman"/>
                <w:sz w:val="24"/>
                <w:lang w:val="sr-Cyrl-RS"/>
              </w:rPr>
              <w:t xml:space="preserve"> штанда </w:t>
            </w:r>
            <w:r w:rsidR="005A5A02" w:rsidRPr="005B42E7">
              <w:rPr>
                <w:rFonts w:ascii="Times New Roman" w:hAnsi="Times New Roman"/>
                <w:sz w:val="24"/>
                <w:lang w:val="sr-Cyrl-RS"/>
              </w:rPr>
              <w:t>делимично испуњава све захтеве Наручиоца</w:t>
            </w:r>
          </w:p>
        </w:tc>
        <w:tc>
          <w:tcPr>
            <w:tcW w:w="1690" w:type="dxa"/>
            <w:shd w:val="clear" w:color="auto" w:fill="auto"/>
            <w:vAlign w:val="center"/>
          </w:tcPr>
          <w:p w14:paraId="036E027B" w14:textId="77777777" w:rsidR="0068379A" w:rsidRPr="005B42E7" w:rsidRDefault="005A5A02" w:rsidP="00F2664A">
            <w:pPr>
              <w:autoSpaceDE w:val="0"/>
              <w:autoSpaceDN w:val="0"/>
              <w:adjustRightInd w:val="0"/>
              <w:jc w:val="center"/>
              <w:rPr>
                <w:rFonts w:ascii="Times New Roman" w:hAnsi="Times New Roman"/>
                <w:sz w:val="24"/>
                <w:lang w:val="sr-Cyrl-RS"/>
              </w:rPr>
            </w:pPr>
            <w:r w:rsidRPr="005B42E7">
              <w:rPr>
                <w:rFonts w:ascii="Times New Roman" w:hAnsi="Times New Roman"/>
                <w:sz w:val="24"/>
                <w:lang w:val="sr-Cyrl-RS"/>
              </w:rPr>
              <w:t>5</w:t>
            </w:r>
          </w:p>
        </w:tc>
      </w:tr>
      <w:tr w:rsidR="0068379A" w:rsidRPr="00FB5E4F" w14:paraId="7B6B37E3" w14:textId="77777777" w:rsidTr="00435505">
        <w:tc>
          <w:tcPr>
            <w:tcW w:w="1105" w:type="dxa"/>
            <w:shd w:val="clear" w:color="auto" w:fill="auto"/>
            <w:vAlign w:val="center"/>
          </w:tcPr>
          <w:p w14:paraId="78E39E1C" w14:textId="77777777" w:rsidR="0068379A" w:rsidRPr="005B42E7" w:rsidRDefault="0068379A" w:rsidP="00F2664A">
            <w:pPr>
              <w:autoSpaceDE w:val="0"/>
              <w:autoSpaceDN w:val="0"/>
              <w:adjustRightInd w:val="0"/>
              <w:jc w:val="center"/>
              <w:rPr>
                <w:rFonts w:ascii="Times New Roman" w:hAnsi="Times New Roman"/>
                <w:b/>
                <w:bCs/>
                <w:sz w:val="24"/>
                <w:lang w:val="sr-Cyrl-RS"/>
              </w:rPr>
            </w:pPr>
            <w:r w:rsidRPr="005B42E7">
              <w:rPr>
                <w:rFonts w:ascii="Times New Roman" w:hAnsi="Times New Roman"/>
                <w:b/>
                <w:bCs/>
                <w:sz w:val="24"/>
                <w:lang w:val="sr-Cyrl-RS"/>
              </w:rPr>
              <w:t>4.</w:t>
            </w:r>
          </w:p>
        </w:tc>
        <w:tc>
          <w:tcPr>
            <w:tcW w:w="6535" w:type="dxa"/>
            <w:shd w:val="clear" w:color="auto" w:fill="auto"/>
          </w:tcPr>
          <w:p w14:paraId="4F35935A" w14:textId="77777777" w:rsidR="0068379A" w:rsidRPr="005B42E7" w:rsidRDefault="0068379A" w:rsidP="00F2664A">
            <w:pPr>
              <w:autoSpaceDE w:val="0"/>
              <w:autoSpaceDN w:val="0"/>
              <w:adjustRightInd w:val="0"/>
              <w:jc w:val="both"/>
              <w:rPr>
                <w:rFonts w:ascii="Times New Roman" w:hAnsi="Times New Roman"/>
                <w:sz w:val="24"/>
                <w:lang w:val="sr-Cyrl-RS"/>
              </w:rPr>
            </w:pPr>
            <w:r w:rsidRPr="005B42E7">
              <w:rPr>
                <w:rFonts w:ascii="Times New Roman" w:hAnsi="Times New Roman"/>
                <w:sz w:val="24"/>
                <w:lang w:val="sr-Latn-RS"/>
              </w:rPr>
              <w:t xml:space="preserve">IV </w:t>
            </w:r>
            <w:r w:rsidRPr="005B42E7">
              <w:rPr>
                <w:rFonts w:ascii="Times New Roman" w:hAnsi="Times New Roman"/>
                <w:sz w:val="24"/>
                <w:lang w:val="sr-Cyrl-RS"/>
              </w:rPr>
              <w:t>категорија</w:t>
            </w:r>
            <w:r w:rsidR="00310311" w:rsidRPr="005B42E7">
              <w:rPr>
                <w:rFonts w:ascii="Times New Roman" w:hAnsi="Times New Roman"/>
                <w:sz w:val="24"/>
                <w:lang w:val="sr-Cyrl-RS"/>
              </w:rPr>
              <w:t xml:space="preserve"> - слабо</w:t>
            </w:r>
          </w:p>
          <w:p w14:paraId="5562D536" w14:textId="57C9FB29" w:rsidR="00310311" w:rsidRPr="005B42E7" w:rsidRDefault="00163BB7" w:rsidP="00F2664A">
            <w:pPr>
              <w:autoSpaceDE w:val="0"/>
              <w:autoSpaceDN w:val="0"/>
              <w:adjustRightInd w:val="0"/>
              <w:jc w:val="both"/>
              <w:rPr>
                <w:rFonts w:ascii="Times New Roman" w:hAnsi="Times New Roman"/>
                <w:sz w:val="24"/>
                <w:lang w:val="sr-Cyrl-RS"/>
              </w:rPr>
            </w:pPr>
            <w:r w:rsidRPr="005B42E7">
              <w:rPr>
                <w:rFonts w:ascii="Times New Roman" w:hAnsi="Times New Roman"/>
                <w:sz w:val="24"/>
                <w:lang w:val="sr-Cyrl-RS"/>
              </w:rPr>
              <w:t xml:space="preserve">Предлог </w:t>
            </w:r>
            <w:r w:rsidR="008F56AF">
              <w:rPr>
                <w:rFonts w:ascii="Times New Roman" w:hAnsi="Times New Roman"/>
                <w:sz w:val="24"/>
                <w:lang w:val="sr-Cyrl-RS"/>
              </w:rPr>
              <w:t xml:space="preserve">креативног концепта сајамског наступа и </w:t>
            </w:r>
            <w:r w:rsidRPr="005B42E7">
              <w:rPr>
                <w:rFonts w:ascii="Times New Roman" w:hAnsi="Times New Roman"/>
                <w:sz w:val="24"/>
                <w:lang w:val="sr-Cyrl-RS"/>
              </w:rPr>
              <w:t>и</w:t>
            </w:r>
            <w:r w:rsidR="00310311" w:rsidRPr="005B42E7">
              <w:rPr>
                <w:rFonts w:ascii="Times New Roman" w:hAnsi="Times New Roman"/>
                <w:sz w:val="24"/>
                <w:lang w:val="sr-Cyrl-RS"/>
              </w:rPr>
              <w:t>дејно</w:t>
            </w:r>
            <w:r w:rsidRPr="005B42E7">
              <w:rPr>
                <w:rFonts w:ascii="Times New Roman" w:hAnsi="Times New Roman"/>
                <w:sz w:val="24"/>
                <w:lang w:val="sr-Cyrl-RS"/>
              </w:rPr>
              <w:t>г</w:t>
            </w:r>
            <w:r w:rsidR="00310311" w:rsidRPr="005B42E7">
              <w:rPr>
                <w:rFonts w:ascii="Times New Roman" w:hAnsi="Times New Roman"/>
                <w:sz w:val="24"/>
                <w:lang w:val="sr-Cyrl-RS"/>
              </w:rPr>
              <w:t xml:space="preserve"> решењ</w:t>
            </w:r>
            <w:r w:rsidRPr="005B42E7">
              <w:rPr>
                <w:rFonts w:ascii="Times New Roman" w:hAnsi="Times New Roman"/>
                <w:sz w:val="24"/>
                <w:lang w:val="sr-Cyrl-RS"/>
              </w:rPr>
              <w:t>а</w:t>
            </w:r>
            <w:r w:rsidR="00310311" w:rsidRPr="005B42E7">
              <w:rPr>
                <w:rFonts w:ascii="Times New Roman" w:hAnsi="Times New Roman"/>
                <w:sz w:val="24"/>
                <w:lang w:val="sr-Cyrl-RS"/>
              </w:rPr>
              <w:t xml:space="preserve"> штанда </w:t>
            </w:r>
            <w:r w:rsidR="005A5A02" w:rsidRPr="005B42E7">
              <w:rPr>
                <w:rFonts w:ascii="Times New Roman" w:hAnsi="Times New Roman"/>
                <w:sz w:val="24"/>
                <w:lang w:val="sr-Cyrl-RS"/>
              </w:rPr>
              <w:t>недовољно испуњава све захтеве Наручиоца</w:t>
            </w:r>
          </w:p>
        </w:tc>
        <w:tc>
          <w:tcPr>
            <w:tcW w:w="1690" w:type="dxa"/>
            <w:shd w:val="clear" w:color="auto" w:fill="auto"/>
            <w:vAlign w:val="center"/>
          </w:tcPr>
          <w:p w14:paraId="4B9A5993" w14:textId="77777777" w:rsidR="0068379A" w:rsidRPr="005B42E7" w:rsidRDefault="0068379A" w:rsidP="00F2664A">
            <w:pPr>
              <w:autoSpaceDE w:val="0"/>
              <w:autoSpaceDN w:val="0"/>
              <w:adjustRightInd w:val="0"/>
              <w:jc w:val="center"/>
              <w:rPr>
                <w:rFonts w:ascii="Times New Roman" w:hAnsi="Times New Roman"/>
                <w:sz w:val="24"/>
                <w:lang w:val="sr-Cyrl-RS"/>
              </w:rPr>
            </w:pPr>
            <w:r w:rsidRPr="005B42E7">
              <w:rPr>
                <w:rFonts w:ascii="Times New Roman" w:hAnsi="Times New Roman"/>
                <w:sz w:val="24"/>
                <w:lang w:val="sr-Cyrl-RS"/>
              </w:rPr>
              <w:t>1</w:t>
            </w:r>
          </w:p>
        </w:tc>
      </w:tr>
    </w:tbl>
    <w:p w14:paraId="5B4BF759" w14:textId="77777777" w:rsidR="0068379A" w:rsidRPr="00FB5E4F" w:rsidRDefault="0068379A" w:rsidP="0068379A">
      <w:pPr>
        <w:autoSpaceDE w:val="0"/>
        <w:autoSpaceDN w:val="0"/>
        <w:adjustRightInd w:val="0"/>
        <w:rPr>
          <w:rFonts w:ascii="Times New Roman" w:hAnsi="Times New Roman"/>
          <w:b/>
          <w:sz w:val="24"/>
          <w:lang w:val="sr-Cyrl-RS"/>
        </w:rPr>
      </w:pPr>
    </w:p>
    <w:p w14:paraId="0C5D0327" w14:textId="77777777" w:rsidR="00327788" w:rsidRDefault="00327788" w:rsidP="0068379A">
      <w:pPr>
        <w:autoSpaceDE w:val="0"/>
        <w:autoSpaceDN w:val="0"/>
        <w:adjustRightInd w:val="0"/>
        <w:rPr>
          <w:rFonts w:ascii="Times New Roman" w:eastAsia="Calibri" w:hAnsi="Times New Roman"/>
          <w:sz w:val="24"/>
          <w:lang w:val="sr-Cyrl-CS" w:eastAsia="sr-Latn-RS"/>
        </w:rPr>
      </w:pPr>
    </w:p>
    <w:p w14:paraId="674E9F45" w14:textId="77777777" w:rsidR="0068379A" w:rsidRPr="00435505" w:rsidRDefault="00F54E82" w:rsidP="0068379A">
      <w:pPr>
        <w:autoSpaceDE w:val="0"/>
        <w:autoSpaceDN w:val="0"/>
        <w:adjustRightInd w:val="0"/>
        <w:rPr>
          <w:rFonts w:ascii="Times New Roman" w:eastAsia="Calibri" w:hAnsi="Times New Roman"/>
          <w:b/>
          <w:bCs/>
          <w:sz w:val="24"/>
          <w:u w:val="single"/>
          <w:lang w:val="sr-Cyrl-CS" w:eastAsia="sr-Latn-RS"/>
        </w:rPr>
      </w:pPr>
      <w:r>
        <w:rPr>
          <w:rFonts w:ascii="Times New Roman" w:eastAsia="Calibri" w:hAnsi="Times New Roman"/>
          <w:b/>
          <w:bCs/>
          <w:sz w:val="24"/>
          <w:u w:val="single"/>
          <w:lang w:val="sr-Cyrl-CS" w:eastAsia="sr-Latn-RS"/>
        </w:rPr>
        <w:t>Опис и појашњење критеријума и докази потребни за проверу</w:t>
      </w:r>
      <w:r w:rsidR="00B86CAA" w:rsidRPr="00435505">
        <w:rPr>
          <w:rFonts w:ascii="Times New Roman" w:eastAsia="Calibri" w:hAnsi="Times New Roman"/>
          <w:b/>
          <w:bCs/>
          <w:sz w:val="24"/>
          <w:u w:val="single"/>
          <w:lang w:val="sr-Cyrl-CS" w:eastAsia="sr-Latn-RS"/>
        </w:rPr>
        <w:t>:</w:t>
      </w:r>
    </w:p>
    <w:p w14:paraId="4E410B6F" w14:textId="08703345" w:rsidR="00B86CAA" w:rsidRPr="009E7694" w:rsidRDefault="00B86CAA" w:rsidP="00B86CAA">
      <w:pPr>
        <w:jc w:val="both"/>
        <w:rPr>
          <w:rFonts w:ascii="Times New Roman" w:hAnsi="Times New Roman"/>
          <w:sz w:val="24"/>
          <w:lang w:val="sr-Cyrl-RS"/>
        </w:rPr>
      </w:pPr>
      <w:proofErr w:type="spellStart"/>
      <w:r w:rsidRPr="009E7694">
        <w:rPr>
          <w:rFonts w:ascii="Times New Roman" w:hAnsi="Times New Roman"/>
          <w:sz w:val="24"/>
        </w:rPr>
        <w:t>Понуђач</w:t>
      </w:r>
      <w:proofErr w:type="spellEnd"/>
      <w:r w:rsidRPr="009E7694">
        <w:rPr>
          <w:rFonts w:ascii="Times New Roman" w:hAnsi="Times New Roman"/>
          <w:sz w:val="24"/>
        </w:rPr>
        <w:t xml:space="preserve"> </w:t>
      </w:r>
      <w:r>
        <w:rPr>
          <w:rFonts w:ascii="Times New Roman" w:hAnsi="Times New Roman"/>
          <w:sz w:val="24"/>
          <w:lang w:val="sr-Cyrl-RS"/>
        </w:rPr>
        <w:t>је у</w:t>
      </w:r>
      <w:r w:rsidRPr="009E7694">
        <w:rPr>
          <w:rFonts w:ascii="Times New Roman" w:hAnsi="Times New Roman"/>
          <w:sz w:val="24"/>
        </w:rPr>
        <w:t xml:space="preserve"> </w:t>
      </w:r>
      <w:r>
        <w:rPr>
          <w:rFonts w:ascii="Times New Roman" w:hAnsi="Times New Roman"/>
          <w:sz w:val="24"/>
          <w:lang w:val="sr-Cyrl-RS"/>
        </w:rPr>
        <w:t xml:space="preserve">обавези </w:t>
      </w:r>
      <w:proofErr w:type="spellStart"/>
      <w:r w:rsidRPr="009E7694">
        <w:rPr>
          <w:rFonts w:ascii="Times New Roman" w:hAnsi="Times New Roman"/>
          <w:sz w:val="24"/>
        </w:rPr>
        <w:t>да</w:t>
      </w:r>
      <w:proofErr w:type="spellEnd"/>
      <w:r w:rsidRPr="009E7694">
        <w:rPr>
          <w:rFonts w:ascii="Times New Roman" w:hAnsi="Times New Roman"/>
          <w:sz w:val="24"/>
        </w:rPr>
        <w:t xml:space="preserve"> </w:t>
      </w:r>
      <w:r>
        <w:rPr>
          <w:rFonts w:ascii="Times New Roman" w:hAnsi="Times New Roman"/>
          <w:sz w:val="24"/>
          <w:lang w:val="sr-Cyrl-RS"/>
        </w:rPr>
        <w:t xml:space="preserve">у оквиру своје понуде </w:t>
      </w:r>
      <w:proofErr w:type="spellStart"/>
      <w:r w:rsidRPr="009E7694">
        <w:rPr>
          <w:rFonts w:ascii="Times New Roman" w:hAnsi="Times New Roman"/>
          <w:sz w:val="24"/>
        </w:rPr>
        <w:t>достав</w:t>
      </w:r>
      <w:proofErr w:type="spellEnd"/>
      <w:r w:rsidRPr="009E7694">
        <w:rPr>
          <w:rFonts w:ascii="Times New Roman" w:hAnsi="Times New Roman"/>
          <w:sz w:val="24"/>
          <w:lang w:val="sr-Cyrl-RS"/>
        </w:rPr>
        <w:t>и</w:t>
      </w:r>
      <w:r w:rsidRPr="009E7694">
        <w:rPr>
          <w:rFonts w:ascii="Times New Roman" w:hAnsi="Times New Roman"/>
          <w:sz w:val="24"/>
        </w:rPr>
        <w:t xml:space="preserve"> </w:t>
      </w:r>
      <w:r w:rsidRPr="009E7694">
        <w:rPr>
          <w:rFonts w:ascii="Times New Roman" w:hAnsi="Times New Roman"/>
          <w:sz w:val="24"/>
          <w:lang w:val="sr-Cyrl-RS"/>
        </w:rPr>
        <w:t xml:space="preserve">предлог </w:t>
      </w:r>
      <w:r w:rsidR="00CA5BAA">
        <w:rPr>
          <w:rFonts w:ascii="Times New Roman" w:hAnsi="Times New Roman"/>
          <w:sz w:val="24"/>
          <w:lang w:val="sr-Cyrl-RS"/>
        </w:rPr>
        <w:t xml:space="preserve">креативног концепта сајамског наступа и </w:t>
      </w:r>
      <w:r w:rsidRPr="009E7694">
        <w:rPr>
          <w:rFonts w:ascii="Times New Roman" w:hAnsi="Times New Roman"/>
          <w:sz w:val="24"/>
          <w:lang w:val="sr-Cyrl-RS"/>
        </w:rPr>
        <w:t xml:space="preserve">идејног решења за дизајн штанда и предлог </w:t>
      </w:r>
      <w:r w:rsidR="00060726" w:rsidRPr="00DC08A5">
        <w:rPr>
          <w:rFonts w:ascii="Times New Roman" w:hAnsi="Times New Roman"/>
          <w:sz w:val="24"/>
          <w:lang w:val="sr-Cyrl-RS"/>
        </w:rPr>
        <w:t>интерактивних</w:t>
      </w:r>
      <w:r w:rsidR="00060726" w:rsidRPr="00DC08A5">
        <w:rPr>
          <w:rFonts w:ascii="Times New Roman" w:hAnsi="Times New Roman"/>
          <w:sz w:val="24"/>
          <w:lang w:val="sr-Latn-RS"/>
        </w:rPr>
        <w:t xml:space="preserve"> a</w:t>
      </w:r>
      <w:r w:rsidR="00060726" w:rsidRPr="00DC08A5">
        <w:rPr>
          <w:rFonts w:ascii="Times New Roman" w:hAnsi="Times New Roman"/>
          <w:sz w:val="24"/>
          <w:lang w:val="sr-Cyrl-RS"/>
        </w:rPr>
        <w:t>ктивација/анимација</w:t>
      </w:r>
      <w:r w:rsidR="00060726">
        <w:rPr>
          <w:rFonts w:ascii="Times New Roman" w:hAnsi="Times New Roman"/>
          <w:sz w:val="24"/>
          <w:lang w:val="sr-Cyrl-RS"/>
        </w:rPr>
        <w:t xml:space="preserve"> на штанду</w:t>
      </w:r>
      <w:r w:rsidRPr="009E7694">
        <w:rPr>
          <w:rFonts w:ascii="Times New Roman" w:hAnsi="Times New Roman"/>
          <w:sz w:val="24"/>
          <w:lang w:val="sr-Cyrl-RS"/>
        </w:rPr>
        <w:t xml:space="preserve"> из следећих области:</w:t>
      </w:r>
    </w:p>
    <w:p w14:paraId="30607459" w14:textId="77777777" w:rsidR="00B86CAA" w:rsidRPr="009E7694" w:rsidRDefault="00B86CAA" w:rsidP="00B86CAA">
      <w:pPr>
        <w:jc w:val="both"/>
        <w:rPr>
          <w:rFonts w:ascii="Times New Roman" w:hAnsi="Times New Roman"/>
          <w:sz w:val="24"/>
          <w:lang w:val="sr-Latn-RS"/>
        </w:rPr>
      </w:pPr>
    </w:p>
    <w:p w14:paraId="7F5C37B2" w14:textId="342459FC" w:rsidR="006F7CCF" w:rsidRPr="0063296F" w:rsidRDefault="006F7CCF" w:rsidP="006F7CCF">
      <w:pPr>
        <w:numPr>
          <w:ilvl w:val="0"/>
          <w:numId w:val="7"/>
        </w:numPr>
        <w:jc w:val="both"/>
        <w:rPr>
          <w:rFonts w:ascii="Times New Roman" w:hAnsi="Times New Roman"/>
          <w:sz w:val="24"/>
        </w:rPr>
      </w:pPr>
      <w:r w:rsidRPr="0063296F">
        <w:rPr>
          <w:rFonts w:ascii="Times New Roman" w:hAnsi="Times New Roman"/>
          <w:sz w:val="24"/>
          <w:lang w:val="sr-Cyrl-RS"/>
        </w:rPr>
        <w:lastRenderedPageBreak/>
        <w:t xml:space="preserve">1 предлог </w:t>
      </w:r>
      <w:r w:rsidR="008F56AF">
        <w:rPr>
          <w:rFonts w:ascii="Times New Roman" w:hAnsi="Times New Roman"/>
          <w:sz w:val="24"/>
          <w:lang w:val="sr-Cyrl-RS"/>
        </w:rPr>
        <w:t xml:space="preserve">креативног концепта сајамског наступа и </w:t>
      </w:r>
      <w:r w:rsidRPr="0063296F">
        <w:rPr>
          <w:rFonts w:ascii="Times New Roman" w:hAnsi="Times New Roman"/>
          <w:sz w:val="24"/>
          <w:lang w:val="sr-Cyrl-RS"/>
        </w:rPr>
        <w:t xml:space="preserve">идејног решења за дизајн штанда и </w:t>
      </w:r>
      <w:r>
        <w:rPr>
          <w:rFonts w:ascii="Times New Roman" w:hAnsi="Times New Roman"/>
          <w:sz w:val="24"/>
          <w:lang w:val="sr-Cyrl-RS"/>
        </w:rPr>
        <w:t xml:space="preserve">1 </w:t>
      </w:r>
      <w:r w:rsidRPr="0063296F">
        <w:rPr>
          <w:rFonts w:ascii="Times New Roman" w:hAnsi="Times New Roman"/>
          <w:sz w:val="24"/>
          <w:lang w:val="sr-Cyrl-RS"/>
        </w:rPr>
        <w:t xml:space="preserve">предлог </w:t>
      </w:r>
      <w:r>
        <w:rPr>
          <w:rFonts w:ascii="Times New Roman" w:hAnsi="Times New Roman"/>
          <w:sz w:val="24"/>
          <w:lang w:val="sr-Cyrl-RS"/>
        </w:rPr>
        <w:t>интерактивних</w:t>
      </w:r>
      <w:r w:rsidRPr="0063296F">
        <w:rPr>
          <w:rFonts w:ascii="Times New Roman" w:hAnsi="Times New Roman"/>
          <w:sz w:val="24"/>
          <w:lang w:val="sr-Latn-RS"/>
        </w:rPr>
        <w:t xml:space="preserve"> a</w:t>
      </w:r>
      <w:r w:rsidRPr="0063296F">
        <w:rPr>
          <w:rFonts w:ascii="Times New Roman" w:hAnsi="Times New Roman"/>
          <w:sz w:val="24"/>
          <w:lang w:val="sr-Cyrl-RS"/>
        </w:rPr>
        <w:t>ктивациј</w:t>
      </w:r>
      <w:r>
        <w:rPr>
          <w:rFonts w:ascii="Times New Roman" w:hAnsi="Times New Roman"/>
          <w:sz w:val="24"/>
          <w:lang w:val="sr-Cyrl-RS"/>
        </w:rPr>
        <w:t>а/анимација</w:t>
      </w:r>
      <w:r w:rsidRPr="0063296F">
        <w:rPr>
          <w:rFonts w:ascii="Times New Roman" w:hAnsi="Times New Roman"/>
          <w:sz w:val="24"/>
          <w:lang w:val="sr-Cyrl-RS"/>
        </w:rPr>
        <w:t xml:space="preserve"> за сајмове из области прехрамбене индустрије, за штанд оквирне квадратуре </w:t>
      </w:r>
      <w:r>
        <w:rPr>
          <w:rFonts w:ascii="Times New Roman" w:hAnsi="Times New Roman"/>
          <w:sz w:val="24"/>
          <w:lang w:val="sr-Cyrl-RS"/>
        </w:rPr>
        <w:t>2</w:t>
      </w:r>
      <w:r w:rsidRPr="0063296F">
        <w:rPr>
          <w:rFonts w:ascii="Times New Roman" w:hAnsi="Times New Roman"/>
          <w:sz w:val="24"/>
          <w:lang w:val="sr-Cyrl-RS"/>
        </w:rPr>
        <w:t xml:space="preserve">00 м2 са најмање 10 излагача; </w:t>
      </w:r>
    </w:p>
    <w:p w14:paraId="0FD19ECE" w14:textId="4621008F" w:rsidR="006F7CCF" w:rsidRPr="00B068DC" w:rsidRDefault="006F7CCF" w:rsidP="006F7CCF">
      <w:pPr>
        <w:numPr>
          <w:ilvl w:val="0"/>
          <w:numId w:val="7"/>
        </w:numPr>
        <w:jc w:val="both"/>
        <w:rPr>
          <w:rFonts w:ascii="Times New Roman" w:hAnsi="Times New Roman"/>
          <w:sz w:val="24"/>
        </w:rPr>
      </w:pPr>
      <w:r w:rsidRPr="0063296F">
        <w:rPr>
          <w:rFonts w:ascii="Times New Roman" w:hAnsi="Times New Roman"/>
          <w:sz w:val="24"/>
          <w:lang w:val="sr-Cyrl-RS"/>
        </w:rPr>
        <w:t xml:space="preserve">1 предлог </w:t>
      </w:r>
      <w:r w:rsidR="008F56AF">
        <w:rPr>
          <w:rFonts w:ascii="Times New Roman" w:hAnsi="Times New Roman"/>
          <w:sz w:val="24"/>
          <w:lang w:val="sr-Cyrl-RS"/>
        </w:rPr>
        <w:t xml:space="preserve">креативног концепта сајамског наступа и </w:t>
      </w:r>
      <w:r w:rsidRPr="0063296F">
        <w:rPr>
          <w:rFonts w:ascii="Times New Roman" w:hAnsi="Times New Roman"/>
          <w:sz w:val="24"/>
          <w:lang w:val="sr-Cyrl-RS"/>
        </w:rPr>
        <w:t xml:space="preserve">идејног решења за дизајн штанда и </w:t>
      </w:r>
      <w:r>
        <w:rPr>
          <w:rFonts w:ascii="Times New Roman" w:hAnsi="Times New Roman"/>
          <w:sz w:val="24"/>
          <w:lang w:val="sr-Cyrl-RS"/>
        </w:rPr>
        <w:t xml:space="preserve">1 </w:t>
      </w:r>
      <w:r w:rsidRPr="0063296F">
        <w:rPr>
          <w:rFonts w:ascii="Times New Roman" w:hAnsi="Times New Roman"/>
          <w:sz w:val="24"/>
          <w:lang w:val="sr-Cyrl-RS"/>
        </w:rPr>
        <w:t xml:space="preserve">предлог </w:t>
      </w:r>
      <w:r>
        <w:rPr>
          <w:rFonts w:ascii="Times New Roman" w:hAnsi="Times New Roman"/>
          <w:sz w:val="24"/>
          <w:lang w:val="sr-Cyrl-RS"/>
        </w:rPr>
        <w:t>интерактивних</w:t>
      </w:r>
      <w:r w:rsidRPr="0063296F">
        <w:rPr>
          <w:rFonts w:ascii="Times New Roman" w:hAnsi="Times New Roman"/>
          <w:sz w:val="24"/>
          <w:lang w:val="sr-Latn-RS"/>
        </w:rPr>
        <w:t xml:space="preserve"> a</w:t>
      </w:r>
      <w:r w:rsidRPr="0063296F">
        <w:rPr>
          <w:rFonts w:ascii="Times New Roman" w:hAnsi="Times New Roman"/>
          <w:sz w:val="24"/>
          <w:lang w:val="sr-Cyrl-RS"/>
        </w:rPr>
        <w:t>ктивациј</w:t>
      </w:r>
      <w:r>
        <w:rPr>
          <w:rFonts w:ascii="Times New Roman" w:hAnsi="Times New Roman"/>
          <w:sz w:val="24"/>
          <w:lang w:val="sr-Cyrl-RS"/>
        </w:rPr>
        <w:t>а/анимација</w:t>
      </w:r>
      <w:r w:rsidRPr="0063296F">
        <w:rPr>
          <w:rFonts w:ascii="Times New Roman" w:hAnsi="Times New Roman"/>
          <w:sz w:val="24"/>
          <w:lang w:val="sr-Cyrl-RS"/>
        </w:rPr>
        <w:t xml:space="preserve"> за сајмове робних марки у прехрамбеној индустрији, за штанд оквирне квадратуре 130м2 са најмање 12 излагача;</w:t>
      </w:r>
    </w:p>
    <w:p w14:paraId="7FBFF325" w14:textId="7BD1FFC7" w:rsidR="006F7CCF" w:rsidRPr="00777DD8" w:rsidRDefault="006F7CCF" w:rsidP="006F7CCF">
      <w:pPr>
        <w:numPr>
          <w:ilvl w:val="0"/>
          <w:numId w:val="7"/>
        </w:numPr>
        <w:jc w:val="both"/>
        <w:rPr>
          <w:rFonts w:ascii="Times New Roman" w:hAnsi="Times New Roman"/>
          <w:sz w:val="24"/>
        </w:rPr>
      </w:pPr>
      <w:r w:rsidRPr="0063296F">
        <w:rPr>
          <w:rFonts w:ascii="Times New Roman" w:hAnsi="Times New Roman"/>
          <w:sz w:val="24"/>
          <w:lang w:val="sr-Cyrl-RS"/>
        </w:rPr>
        <w:t xml:space="preserve">1 предлог </w:t>
      </w:r>
      <w:r w:rsidR="008F56AF">
        <w:rPr>
          <w:rFonts w:ascii="Times New Roman" w:hAnsi="Times New Roman"/>
          <w:sz w:val="24"/>
          <w:lang w:val="sr-Cyrl-RS"/>
        </w:rPr>
        <w:t xml:space="preserve">креативног концепта сајамског наступа и </w:t>
      </w:r>
      <w:r w:rsidRPr="0063296F">
        <w:rPr>
          <w:rFonts w:ascii="Times New Roman" w:hAnsi="Times New Roman"/>
          <w:sz w:val="24"/>
          <w:lang w:val="sr-Cyrl-RS"/>
        </w:rPr>
        <w:t xml:space="preserve">идејног решења за дизајн штанда и </w:t>
      </w:r>
      <w:r>
        <w:rPr>
          <w:rFonts w:ascii="Times New Roman" w:hAnsi="Times New Roman"/>
          <w:sz w:val="24"/>
          <w:lang w:val="sr-Cyrl-RS"/>
        </w:rPr>
        <w:t xml:space="preserve">1 </w:t>
      </w:r>
      <w:r w:rsidRPr="0063296F">
        <w:rPr>
          <w:rFonts w:ascii="Times New Roman" w:hAnsi="Times New Roman"/>
          <w:sz w:val="24"/>
          <w:lang w:val="sr-Cyrl-RS"/>
        </w:rPr>
        <w:t xml:space="preserve">предлог </w:t>
      </w:r>
      <w:r>
        <w:rPr>
          <w:rFonts w:ascii="Times New Roman" w:hAnsi="Times New Roman"/>
          <w:sz w:val="24"/>
          <w:lang w:val="sr-Cyrl-RS"/>
        </w:rPr>
        <w:t>интерактивних</w:t>
      </w:r>
      <w:r w:rsidRPr="0063296F">
        <w:rPr>
          <w:rFonts w:ascii="Times New Roman" w:hAnsi="Times New Roman"/>
          <w:sz w:val="24"/>
          <w:lang w:val="sr-Latn-RS"/>
        </w:rPr>
        <w:t xml:space="preserve"> a</w:t>
      </w:r>
      <w:r w:rsidRPr="0063296F">
        <w:rPr>
          <w:rFonts w:ascii="Times New Roman" w:hAnsi="Times New Roman"/>
          <w:sz w:val="24"/>
          <w:lang w:val="sr-Cyrl-RS"/>
        </w:rPr>
        <w:t>ктивациј</w:t>
      </w:r>
      <w:r>
        <w:rPr>
          <w:rFonts w:ascii="Times New Roman" w:hAnsi="Times New Roman"/>
          <w:sz w:val="24"/>
          <w:lang w:val="sr-Cyrl-RS"/>
        </w:rPr>
        <w:t>а/анимација</w:t>
      </w:r>
      <w:r w:rsidRPr="0063296F">
        <w:rPr>
          <w:rFonts w:ascii="Times New Roman" w:hAnsi="Times New Roman"/>
          <w:sz w:val="24"/>
          <w:lang w:val="sr-Cyrl-RS"/>
        </w:rPr>
        <w:t xml:space="preserve"> за сајам из области пољопривредне механизације, за штанд оквирне квадратуре </w:t>
      </w:r>
      <w:r>
        <w:rPr>
          <w:rFonts w:ascii="Times New Roman" w:hAnsi="Times New Roman"/>
          <w:sz w:val="24"/>
          <w:lang w:val="sr-Cyrl-RS"/>
        </w:rPr>
        <w:t>300</w:t>
      </w:r>
      <w:r w:rsidRPr="0063296F">
        <w:rPr>
          <w:rFonts w:ascii="Times New Roman" w:hAnsi="Times New Roman"/>
          <w:sz w:val="24"/>
          <w:lang w:val="sr-Cyrl-RS"/>
        </w:rPr>
        <w:t>м2 са најмање 10 излагача који ће излагати производе великих димензија (пољопривредне машине)</w:t>
      </w:r>
      <w:r w:rsidR="00F636F1">
        <w:rPr>
          <w:rFonts w:ascii="Times New Roman" w:hAnsi="Times New Roman"/>
          <w:sz w:val="24"/>
          <w:lang w:val="sr-Latn-RS"/>
        </w:rPr>
        <w:t>;</w:t>
      </w:r>
    </w:p>
    <w:p w14:paraId="4E461AFF" w14:textId="2095BD4D" w:rsidR="00777DD8" w:rsidRPr="00777DD8" w:rsidRDefault="00777DD8" w:rsidP="00777DD8">
      <w:pPr>
        <w:numPr>
          <w:ilvl w:val="0"/>
          <w:numId w:val="7"/>
        </w:numPr>
        <w:jc w:val="both"/>
        <w:rPr>
          <w:rFonts w:ascii="Times New Roman" w:hAnsi="Times New Roman"/>
          <w:sz w:val="24"/>
        </w:rPr>
      </w:pPr>
      <w:r>
        <w:rPr>
          <w:rFonts w:ascii="Times New Roman" w:hAnsi="Times New Roman"/>
          <w:sz w:val="24"/>
          <w:lang w:val="sr-Cyrl-RS"/>
        </w:rPr>
        <w:t xml:space="preserve">1 предлог </w:t>
      </w:r>
      <w:r w:rsidR="008F56AF">
        <w:rPr>
          <w:rFonts w:ascii="Times New Roman" w:hAnsi="Times New Roman"/>
          <w:sz w:val="24"/>
          <w:lang w:val="sr-Cyrl-RS"/>
        </w:rPr>
        <w:t xml:space="preserve">креативног концепта сајамског наступа и </w:t>
      </w:r>
      <w:r>
        <w:rPr>
          <w:rFonts w:ascii="Times New Roman" w:hAnsi="Times New Roman"/>
          <w:sz w:val="24"/>
          <w:lang w:val="sr-Cyrl-RS"/>
        </w:rPr>
        <w:t>идејног решења за дизајн штанда и 1 предлог интерактивних активација/анимација за сајмове општег типа, за штанд оквирне квадратуре 200м2 са најмање 15 излагача.</w:t>
      </w:r>
    </w:p>
    <w:p w14:paraId="01DFDE56" w14:textId="77777777" w:rsidR="00B86CAA" w:rsidRDefault="00B86CAA" w:rsidP="00B86CAA">
      <w:pPr>
        <w:jc w:val="both"/>
        <w:rPr>
          <w:rFonts w:ascii="Times New Roman" w:hAnsi="Times New Roman"/>
          <w:sz w:val="24"/>
          <w:lang w:val="sr-Cyrl-RS"/>
        </w:rPr>
      </w:pPr>
    </w:p>
    <w:p w14:paraId="04614184" w14:textId="5F3FE43D" w:rsidR="00B86CAA" w:rsidRPr="009E7694" w:rsidRDefault="00B86CAA" w:rsidP="00B86CAA">
      <w:pPr>
        <w:jc w:val="both"/>
        <w:rPr>
          <w:rFonts w:ascii="Times New Roman" w:hAnsi="Times New Roman"/>
          <w:sz w:val="24"/>
          <w:lang w:val="sr-Cyrl-RS"/>
        </w:rPr>
      </w:pPr>
      <w:r w:rsidRPr="009E7694">
        <w:rPr>
          <w:rFonts w:ascii="Times New Roman" w:hAnsi="Times New Roman"/>
          <w:sz w:val="24"/>
          <w:lang w:val="sr-Cyrl-RS"/>
        </w:rPr>
        <w:t xml:space="preserve">Захтеви у погледу </w:t>
      </w:r>
      <w:r w:rsidR="008F56AF">
        <w:rPr>
          <w:rFonts w:ascii="Times New Roman" w:hAnsi="Times New Roman"/>
          <w:sz w:val="24"/>
          <w:lang w:val="sr-Cyrl-RS"/>
        </w:rPr>
        <w:t xml:space="preserve">креативног концепта сајамског наступа </w:t>
      </w:r>
      <w:r w:rsidR="00CA5BAA">
        <w:rPr>
          <w:rFonts w:ascii="Times New Roman" w:hAnsi="Times New Roman"/>
          <w:sz w:val="24"/>
          <w:lang w:val="sr-Cyrl-RS"/>
        </w:rPr>
        <w:t xml:space="preserve">и </w:t>
      </w:r>
      <w:r w:rsidRPr="009E7694">
        <w:rPr>
          <w:rFonts w:ascii="Times New Roman" w:hAnsi="Times New Roman"/>
          <w:sz w:val="24"/>
          <w:lang w:val="sr-Cyrl-RS"/>
        </w:rPr>
        <w:t xml:space="preserve">изгледа штандова/изложбених простора који су </w:t>
      </w:r>
      <w:r w:rsidRPr="009E7694">
        <w:rPr>
          <w:rFonts w:ascii="Times New Roman" w:hAnsi="Times New Roman"/>
          <w:sz w:val="24"/>
          <w:u w:val="single"/>
          <w:lang w:val="sr-Cyrl-RS"/>
        </w:rPr>
        <w:t>заједнички за све сајмове</w:t>
      </w:r>
      <w:r w:rsidRPr="009E7694">
        <w:rPr>
          <w:rFonts w:ascii="Times New Roman" w:hAnsi="Times New Roman"/>
          <w:sz w:val="24"/>
          <w:lang w:val="sr-Cyrl-RS"/>
        </w:rPr>
        <w:t xml:space="preserve"> су:</w:t>
      </w:r>
    </w:p>
    <w:p w14:paraId="5820F403" w14:textId="52E6AE1D" w:rsidR="008F56AF" w:rsidRDefault="008F56AF" w:rsidP="006F7CCF">
      <w:pPr>
        <w:pStyle w:val="ListParagraph"/>
        <w:numPr>
          <w:ilvl w:val="0"/>
          <w:numId w:val="8"/>
        </w:numPr>
        <w:ind w:left="426"/>
        <w:jc w:val="both"/>
        <w:rPr>
          <w:rFonts w:ascii="Times New Roman" w:hAnsi="Times New Roman"/>
          <w:sz w:val="24"/>
          <w:lang w:val="sr-Cyrl-RS"/>
        </w:rPr>
      </w:pPr>
      <w:r>
        <w:rPr>
          <w:rFonts w:ascii="Times New Roman" w:hAnsi="Times New Roman"/>
          <w:sz w:val="24"/>
          <w:lang w:val="sr-Cyrl-RS"/>
        </w:rPr>
        <w:t>предлог креативног концепта сајамског наступа треба да буде усклађен са савременим трендовима промоције одређеног типа индустрије или производа, и да укључује коришћење савремених платформи, техноглогија или комуникационих канала који су прилагођени карактеристикама сајма и потребама наручиоца и излага</w:t>
      </w:r>
      <w:r w:rsidR="00644249">
        <w:rPr>
          <w:rFonts w:ascii="Times New Roman" w:hAnsi="Times New Roman"/>
          <w:sz w:val="24"/>
          <w:lang w:val="sr-Cyrl-RS"/>
        </w:rPr>
        <w:t>;</w:t>
      </w:r>
    </w:p>
    <w:p w14:paraId="221B283E" w14:textId="0AD2E828" w:rsidR="006F7CCF" w:rsidRDefault="006F7CCF" w:rsidP="006F7CCF">
      <w:pPr>
        <w:pStyle w:val="ListParagraph"/>
        <w:numPr>
          <w:ilvl w:val="0"/>
          <w:numId w:val="8"/>
        </w:numPr>
        <w:ind w:left="426"/>
        <w:jc w:val="both"/>
        <w:rPr>
          <w:rFonts w:ascii="Times New Roman" w:hAnsi="Times New Roman"/>
          <w:sz w:val="24"/>
          <w:lang w:val="sr-Cyrl-RS"/>
        </w:rPr>
      </w:pPr>
      <w:r w:rsidRPr="00706D09">
        <w:rPr>
          <w:rFonts w:ascii="Times New Roman" w:hAnsi="Times New Roman"/>
          <w:sz w:val="24"/>
          <w:lang w:val="sr-Cyrl-RS"/>
        </w:rPr>
        <w:t>д</w:t>
      </w:r>
      <w:proofErr w:type="spellStart"/>
      <w:r w:rsidRPr="00706D09">
        <w:rPr>
          <w:rFonts w:ascii="Times New Roman" w:hAnsi="Times New Roman"/>
          <w:sz w:val="24"/>
        </w:rPr>
        <w:t>изајн</w:t>
      </w:r>
      <w:proofErr w:type="spellEnd"/>
      <w:r w:rsidRPr="00706D09">
        <w:rPr>
          <w:rFonts w:ascii="Times New Roman" w:hAnsi="Times New Roman"/>
          <w:sz w:val="24"/>
        </w:rPr>
        <w:t xml:space="preserve"> </w:t>
      </w:r>
      <w:proofErr w:type="spellStart"/>
      <w:r w:rsidRPr="00706D09">
        <w:rPr>
          <w:rFonts w:ascii="Times New Roman" w:hAnsi="Times New Roman"/>
          <w:sz w:val="24"/>
        </w:rPr>
        <w:t>штанда</w:t>
      </w:r>
      <w:proofErr w:type="spellEnd"/>
      <w:r w:rsidRPr="00706D09">
        <w:rPr>
          <w:rFonts w:ascii="Times New Roman" w:hAnsi="Times New Roman"/>
          <w:sz w:val="24"/>
        </w:rPr>
        <w:t xml:space="preserve"> </w:t>
      </w:r>
      <w:proofErr w:type="spellStart"/>
      <w:r w:rsidRPr="00706D09">
        <w:rPr>
          <w:rFonts w:ascii="Times New Roman" w:hAnsi="Times New Roman"/>
          <w:sz w:val="24"/>
        </w:rPr>
        <w:t>треба</w:t>
      </w:r>
      <w:proofErr w:type="spellEnd"/>
      <w:r w:rsidRPr="00706D09">
        <w:rPr>
          <w:rFonts w:ascii="Times New Roman" w:hAnsi="Times New Roman"/>
          <w:sz w:val="24"/>
        </w:rPr>
        <w:t xml:space="preserve"> </w:t>
      </w:r>
      <w:proofErr w:type="spellStart"/>
      <w:r w:rsidRPr="00706D09">
        <w:rPr>
          <w:rFonts w:ascii="Times New Roman" w:hAnsi="Times New Roman"/>
          <w:sz w:val="24"/>
        </w:rPr>
        <w:t>да</w:t>
      </w:r>
      <w:proofErr w:type="spellEnd"/>
      <w:r w:rsidRPr="00706D09">
        <w:rPr>
          <w:rFonts w:ascii="Times New Roman" w:hAnsi="Times New Roman"/>
          <w:sz w:val="24"/>
        </w:rPr>
        <w:t xml:space="preserve"> </w:t>
      </w:r>
      <w:proofErr w:type="spellStart"/>
      <w:r w:rsidRPr="00706D09">
        <w:rPr>
          <w:rFonts w:ascii="Times New Roman" w:hAnsi="Times New Roman"/>
          <w:sz w:val="24"/>
        </w:rPr>
        <w:t>буде</w:t>
      </w:r>
      <w:proofErr w:type="spellEnd"/>
      <w:r w:rsidRPr="00706D09">
        <w:rPr>
          <w:rFonts w:ascii="Times New Roman" w:hAnsi="Times New Roman"/>
          <w:sz w:val="24"/>
        </w:rPr>
        <w:t xml:space="preserve"> </w:t>
      </w:r>
      <w:proofErr w:type="spellStart"/>
      <w:r w:rsidRPr="00706D09">
        <w:rPr>
          <w:rFonts w:ascii="Times New Roman" w:hAnsi="Times New Roman"/>
          <w:sz w:val="24"/>
        </w:rPr>
        <w:t>усклађен</w:t>
      </w:r>
      <w:proofErr w:type="spellEnd"/>
      <w:r w:rsidRPr="00706D09">
        <w:rPr>
          <w:rFonts w:ascii="Times New Roman" w:hAnsi="Times New Roman"/>
          <w:sz w:val="24"/>
        </w:rPr>
        <w:t xml:space="preserve"> </w:t>
      </w:r>
      <w:proofErr w:type="spellStart"/>
      <w:r w:rsidRPr="00706D09">
        <w:rPr>
          <w:rFonts w:ascii="Times New Roman" w:hAnsi="Times New Roman"/>
          <w:sz w:val="24"/>
        </w:rPr>
        <w:t>са</w:t>
      </w:r>
      <w:proofErr w:type="spellEnd"/>
      <w:r w:rsidRPr="00706D09">
        <w:rPr>
          <w:rFonts w:ascii="Times New Roman" w:hAnsi="Times New Roman"/>
          <w:sz w:val="24"/>
        </w:rPr>
        <w:t xml:space="preserve"> </w:t>
      </w:r>
      <w:proofErr w:type="spellStart"/>
      <w:r w:rsidRPr="00706D09">
        <w:rPr>
          <w:rFonts w:ascii="Times New Roman" w:hAnsi="Times New Roman"/>
          <w:sz w:val="24"/>
        </w:rPr>
        <w:t>највишим</w:t>
      </w:r>
      <w:proofErr w:type="spellEnd"/>
      <w:r w:rsidRPr="00706D09">
        <w:rPr>
          <w:rFonts w:ascii="Times New Roman" w:hAnsi="Times New Roman"/>
          <w:sz w:val="24"/>
        </w:rPr>
        <w:t xml:space="preserve"> </w:t>
      </w:r>
      <w:proofErr w:type="spellStart"/>
      <w:r w:rsidRPr="00706D09">
        <w:rPr>
          <w:rFonts w:ascii="Times New Roman" w:hAnsi="Times New Roman"/>
          <w:sz w:val="24"/>
        </w:rPr>
        <w:t>професионалним</w:t>
      </w:r>
      <w:proofErr w:type="spellEnd"/>
      <w:r w:rsidRPr="00706D09">
        <w:rPr>
          <w:rFonts w:ascii="Times New Roman" w:hAnsi="Times New Roman"/>
          <w:sz w:val="24"/>
        </w:rPr>
        <w:t xml:space="preserve"> </w:t>
      </w:r>
      <w:proofErr w:type="spellStart"/>
      <w:r w:rsidRPr="00706D09">
        <w:rPr>
          <w:rFonts w:ascii="Times New Roman" w:hAnsi="Times New Roman"/>
          <w:sz w:val="24"/>
        </w:rPr>
        <w:t>стандардима</w:t>
      </w:r>
      <w:proofErr w:type="spellEnd"/>
      <w:r w:rsidRPr="00706D09">
        <w:rPr>
          <w:rFonts w:ascii="Times New Roman" w:hAnsi="Times New Roman"/>
          <w:sz w:val="24"/>
        </w:rPr>
        <w:t xml:space="preserve"> </w:t>
      </w:r>
      <w:proofErr w:type="spellStart"/>
      <w:r w:rsidRPr="00706D09">
        <w:rPr>
          <w:rFonts w:ascii="Times New Roman" w:hAnsi="Times New Roman"/>
          <w:sz w:val="24"/>
        </w:rPr>
        <w:t>квалитета</w:t>
      </w:r>
      <w:proofErr w:type="spellEnd"/>
      <w:r w:rsidRPr="00706D09">
        <w:rPr>
          <w:rFonts w:ascii="Times New Roman" w:hAnsi="Times New Roman"/>
          <w:sz w:val="24"/>
        </w:rPr>
        <w:t xml:space="preserve">, </w:t>
      </w:r>
      <w:proofErr w:type="spellStart"/>
      <w:r w:rsidRPr="00706D09">
        <w:rPr>
          <w:rFonts w:ascii="Times New Roman" w:hAnsi="Times New Roman"/>
          <w:sz w:val="24"/>
        </w:rPr>
        <w:t>атрактиван</w:t>
      </w:r>
      <w:proofErr w:type="spellEnd"/>
      <w:r w:rsidRPr="00706D09">
        <w:rPr>
          <w:rFonts w:ascii="Times New Roman" w:hAnsi="Times New Roman"/>
          <w:sz w:val="24"/>
        </w:rPr>
        <w:t xml:space="preserve">, </w:t>
      </w:r>
      <w:proofErr w:type="spellStart"/>
      <w:r w:rsidRPr="00706D09">
        <w:rPr>
          <w:rFonts w:ascii="Times New Roman" w:hAnsi="Times New Roman"/>
          <w:sz w:val="24"/>
        </w:rPr>
        <w:t>савремен</w:t>
      </w:r>
      <w:proofErr w:type="spellEnd"/>
      <w:r w:rsidRPr="00706D09">
        <w:rPr>
          <w:rFonts w:ascii="Times New Roman" w:hAnsi="Times New Roman"/>
          <w:sz w:val="24"/>
        </w:rPr>
        <w:t xml:space="preserve">, </w:t>
      </w:r>
      <w:r w:rsidRPr="00706D09">
        <w:rPr>
          <w:rFonts w:ascii="Times New Roman" w:hAnsi="Times New Roman"/>
          <w:sz w:val="24"/>
          <w:lang w:val="sr-Cyrl-RS"/>
        </w:rPr>
        <w:t xml:space="preserve">укључујући коришћење најсавременије технологије помоћу које излагачи могу да се представе на модеран и атрактиван начин </w:t>
      </w:r>
      <w:r w:rsidRPr="00706D09">
        <w:rPr>
          <w:rFonts w:ascii="Times New Roman" w:hAnsi="Times New Roman"/>
          <w:sz w:val="24"/>
        </w:rPr>
        <w:t xml:space="preserve">и </w:t>
      </w:r>
      <w:r w:rsidRPr="00706D09">
        <w:rPr>
          <w:rFonts w:ascii="Times New Roman" w:hAnsi="Times New Roman"/>
          <w:sz w:val="24"/>
          <w:lang w:val="sr-Cyrl-RS"/>
        </w:rPr>
        <w:t>детаљно</w:t>
      </w:r>
      <w:r w:rsidRPr="00706D09">
        <w:rPr>
          <w:rFonts w:ascii="Times New Roman" w:hAnsi="Times New Roman"/>
          <w:sz w:val="24"/>
        </w:rPr>
        <w:t xml:space="preserve"> </w:t>
      </w:r>
      <w:proofErr w:type="spellStart"/>
      <w:r w:rsidRPr="00706D09">
        <w:rPr>
          <w:rFonts w:ascii="Times New Roman" w:hAnsi="Times New Roman"/>
          <w:sz w:val="24"/>
        </w:rPr>
        <w:t>дефинисан</w:t>
      </w:r>
      <w:proofErr w:type="spellEnd"/>
      <w:r w:rsidRPr="00706D09">
        <w:rPr>
          <w:rFonts w:ascii="Times New Roman" w:hAnsi="Times New Roman"/>
          <w:sz w:val="24"/>
          <w:lang w:val="sr-Cyrl-RS"/>
        </w:rPr>
        <w:t>;</w:t>
      </w:r>
    </w:p>
    <w:p w14:paraId="06E3A158" w14:textId="3C6D533D" w:rsidR="006F7CCF" w:rsidRDefault="008F56AF" w:rsidP="006F7CCF">
      <w:pPr>
        <w:pStyle w:val="ListParagraph"/>
        <w:numPr>
          <w:ilvl w:val="0"/>
          <w:numId w:val="8"/>
        </w:numPr>
        <w:ind w:left="426"/>
        <w:jc w:val="both"/>
        <w:rPr>
          <w:rFonts w:ascii="Times New Roman" w:hAnsi="Times New Roman"/>
          <w:sz w:val="24"/>
          <w:lang w:val="sr-Cyrl-RS"/>
        </w:rPr>
      </w:pPr>
      <w:r>
        <w:rPr>
          <w:rFonts w:ascii="Times New Roman" w:hAnsi="Times New Roman"/>
          <w:sz w:val="24"/>
          <w:lang w:val="sr-Cyrl-RS"/>
        </w:rPr>
        <w:t xml:space="preserve">кретивни концепт сајамског наступа и </w:t>
      </w:r>
      <w:r w:rsidR="006F7CCF" w:rsidRPr="00706D09">
        <w:rPr>
          <w:rFonts w:ascii="Times New Roman" w:hAnsi="Times New Roman"/>
          <w:sz w:val="24"/>
          <w:lang w:val="sr-Cyrl-RS"/>
        </w:rPr>
        <w:t>и</w:t>
      </w:r>
      <w:proofErr w:type="spellStart"/>
      <w:r w:rsidR="006F7CCF" w:rsidRPr="00706D09">
        <w:rPr>
          <w:rFonts w:ascii="Times New Roman" w:hAnsi="Times New Roman"/>
          <w:sz w:val="24"/>
        </w:rPr>
        <w:t>дејно</w:t>
      </w:r>
      <w:proofErr w:type="spellEnd"/>
      <w:r w:rsidR="006F7CCF" w:rsidRPr="00706D09">
        <w:rPr>
          <w:rFonts w:ascii="Times New Roman" w:hAnsi="Times New Roman"/>
          <w:sz w:val="24"/>
        </w:rPr>
        <w:t xml:space="preserve"> </w:t>
      </w:r>
      <w:proofErr w:type="spellStart"/>
      <w:r w:rsidR="006F7CCF" w:rsidRPr="00706D09">
        <w:rPr>
          <w:rFonts w:ascii="Times New Roman" w:hAnsi="Times New Roman"/>
          <w:sz w:val="24"/>
        </w:rPr>
        <w:t>решење</w:t>
      </w:r>
      <w:proofErr w:type="spellEnd"/>
      <w:r w:rsidR="006F7CCF" w:rsidRPr="00706D09">
        <w:rPr>
          <w:rFonts w:ascii="Times New Roman" w:hAnsi="Times New Roman"/>
          <w:sz w:val="24"/>
        </w:rPr>
        <w:t xml:space="preserve"> </w:t>
      </w:r>
      <w:r>
        <w:rPr>
          <w:rFonts w:ascii="Times New Roman" w:hAnsi="Times New Roman"/>
          <w:sz w:val="24"/>
          <w:lang w:val="sr-Cyrl-RS"/>
        </w:rPr>
        <w:t xml:space="preserve">штанда </w:t>
      </w:r>
      <w:proofErr w:type="spellStart"/>
      <w:r w:rsidR="006F7CCF" w:rsidRPr="00706D09">
        <w:rPr>
          <w:rFonts w:ascii="Times New Roman" w:hAnsi="Times New Roman"/>
          <w:sz w:val="24"/>
        </w:rPr>
        <w:t>мора</w:t>
      </w:r>
      <w:proofErr w:type="spellEnd"/>
      <w:r w:rsidR="006F7CCF" w:rsidRPr="00706D09">
        <w:rPr>
          <w:rFonts w:ascii="Times New Roman" w:hAnsi="Times New Roman"/>
          <w:sz w:val="24"/>
        </w:rPr>
        <w:t xml:space="preserve"> </w:t>
      </w:r>
      <w:proofErr w:type="spellStart"/>
      <w:r w:rsidR="006F7CCF" w:rsidRPr="00706D09">
        <w:rPr>
          <w:rFonts w:ascii="Times New Roman" w:hAnsi="Times New Roman"/>
          <w:sz w:val="24"/>
        </w:rPr>
        <w:t>бити</w:t>
      </w:r>
      <w:proofErr w:type="spellEnd"/>
      <w:r w:rsidR="006F7CCF" w:rsidRPr="00706D09">
        <w:rPr>
          <w:rFonts w:ascii="Times New Roman" w:hAnsi="Times New Roman"/>
          <w:sz w:val="24"/>
        </w:rPr>
        <w:t xml:space="preserve"> </w:t>
      </w:r>
      <w:proofErr w:type="spellStart"/>
      <w:r w:rsidR="006F7CCF" w:rsidRPr="00706D09">
        <w:rPr>
          <w:rFonts w:ascii="Times New Roman" w:hAnsi="Times New Roman"/>
          <w:sz w:val="24"/>
        </w:rPr>
        <w:t>јединствено</w:t>
      </w:r>
      <w:proofErr w:type="spellEnd"/>
      <w:r w:rsidR="006F7CCF" w:rsidRPr="00706D09">
        <w:rPr>
          <w:rFonts w:ascii="Times New Roman" w:hAnsi="Times New Roman"/>
          <w:sz w:val="24"/>
        </w:rPr>
        <w:t xml:space="preserve"> и </w:t>
      </w:r>
      <w:proofErr w:type="spellStart"/>
      <w:r w:rsidR="006F7CCF" w:rsidRPr="00706D09">
        <w:rPr>
          <w:rFonts w:ascii="Times New Roman" w:hAnsi="Times New Roman"/>
          <w:sz w:val="24"/>
        </w:rPr>
        <w:t>препознатљиво</w:t>
      </w:r>
      <w:proofErr w:type="spellEnd"/>
      <w:r w:rsidR="006F7CCF" w:rsidRPr="00706D09">
        <w:rPr>
          <w:rFonts w:ascii="Times New Roman" w:hAnsi="Times New Roman"/>
          <w:sz w:val="24"/>
        </w:rPr>
        <w:t xml:space="preserve"> у </w:t>
      </w:r>
      <w:proofErr w:type="spellStart"/>
      <w:r w:rsidR="006F7CCF" w:rsidRPr="00706D09">
        <w:rPr>
          <w:rFonts w:ascii="Times New Roman" w:hAnsi="Times New Roman"/>
          <w:sz w:val="24"/>
        </w:rPr>
        <w:t>смислу</w:t>
      </w:r>
      <w:proofErr w:type="spellEnd"/>
      <w:r w:rsidR="006F7CCF" w:rsidRPr="00706D09">
        <w:rPr>
          <w:rFonts w:ascii="Times New Roman" w:hAnsi="Times New Roman"/>
          <w:sz w:val="24"/>
        </w:rPr>
        <w:t xml:space="preserve"> </w:t>
      </w:r>
      <w:proofErr w:type="spellStart"/>
      <w:r w:rsidR="006F7CCF" w:rsidRPr="00706D09">
        <w:rPr>
          <w:rFonts w:ascii="Times New Roman" w:hAnsi="Times New Roman"/>
          <w:sz w:val="24"/>
        </w:rPr>
        <w:t>визуелног</w:t>
      </w:r>
      <w:proofErr w:type="spellEnd"/>
      <w:r w:rsidR="006F7CCF" w:rsidRPr="00706D09">
        <w:rPr>
          <w:rFonts w:ascii="Times New Roman" w:hAnsi="Times New Roman"/>
          <w:sz w:val="24"/>
        </w:rPr>
        <w:t xml:space="preserve"> </w:t>
      </w:r>
      <w:proofErr w:type="spellStart"/>
      <w:r w:rsidR="006F7CCF" w:rsidRPr="00706D09">
        <w:rPr>
          <w:rFonts w:ascii="Times New Roman" w:hAnsi="Times New Roman"/>
          <w:sz w:val="24"/>
        </w:rPr>
        <w:t>идентитета</w:t>
      </w:r>
      <w:proofErr w:type="spellEnd"/>
      <w:r w:rsidR="006F7CCF" w:rsidRPr="00706D09">
        <w:rPr>
          <w:rFonts w:ascii="Times New Roman" w:hAnsi="Times New Roman"/>
          <w:sz w:val="24"/>
        </w:rPr>
        <w:t xml:space="preserve"> </w:t>
      </w:r>
      <w:r w:rsidR="006F7CCF" w:rsidRPr="00706D09">
        <w:rPr>
          <w:rFonts w:ascii="Times New Roman" w:hAnsi="Times New Roman"/>
          <w:sz w:val="24"/>
          <w:lang w:val="sr-Cyrl-RS"/>
        </w:rPr>
        <w:t>Н</w:t>
      </w:r>
      <w:proofErr w:type="spellStart"/>
      <w:r w:rsidR="006F7CCF" w:rsidRPr="00706D09">
        <w:rPr>
          <w:rFonts w:ascii="Times New Roman" w:hAnsi="Times New Roman"/>
          <w:sz w:val="24"/>
        </w:rPr>
        <w:t>аручиоца</w:t>
      </w:r>
      <w:proofErr w:type="spellEnd"/>
      <w:r w:rsidR="006F7CCF" w:rsidRPr="00706D09">
        <w:rPr>
          <w:rFonts w:ascii="Times New Roman" w:hAnsi="Times New Roman"/>
          <w:sz w:val="24"/>
          <w:lang w:val="sr-Cyrl-RS"/>
        </w:rPr>
        <w:t xml:space="preserve"> и Републике Србије и индустријског сектора који се представља на одређеном сајму;</w:t>
      </w:r>
    </w:p>
    <w:p w14:paraId="65B1547E" w14:textId="77777777" w:rsidR="006F7CCF" w:rsidRDefault="006F7CCF" w:rsidP="006F7CCF">
      <w:pPr>
        <w:pStyle w:val="ListParagraph"/>
        <w:numPr>
          <w:ilvl w:val="0"/>
          <w:numId w:val="8"/>
        </w:numPr>
        <w:ind w:left="426"/>
        <w:jc w:val="both"/>
        <w:rPr>
          <w:rFonts w:ascii="Times New Roman" w:hAnsi="Times New Roman"/>
          <w:sz w:val="24"/>
          <w:lang w:val="sr-Cyrl-RS"/>
        </w:rPr>
      </w:pPr>
      <w:r w:rsidRPr="00706D09">
        <w:rPr>
          <w:rFonts w:ascii="Times New Roman" w:hAnsi="Times New Roman"/>
          <w:sz w:val="24"/>
          <w:lang w:val="sr-Cyrl-RS"/>
        </w:rPr>
        <w:t>потребно је предвидети могућност да штанд садржи посебне екране предвиђене за емитовање промотивних филмова</w:t>
      </w:r>
      <w:r w:rsidRPr="00706D09">
        <w:rPr>
          <w:rFonts w:ascii="Times New Roman" w:hAnsi="Times New Roman"/>
          <w:sz w:val="24"/>
        </w:rPr>
        <w:t xml:space="preserve"> </w:t>
      </w:r>
      <w:r w:rsidRPr="00706D09">
        <w:rPr>
          <w:rFonts w:ascii="Times New Roman" w:hAnsi="Times New Roman"/>
          <w:sz w:val="24"/>
          <w:lang w:val="sr-Cyrl-RS"/>
        </w:rPr>
        <w:t>и</w:t>
      </w:r>
      <w:r w:rsidRPr="00706D09">
        <w:rPr>
          <w:rFonts w:ascii="Times New Roman" w:hAnsi="Times New Roman"/>
          <w:sz w:val="24"/>
        </w:rPr>
        <w:t xml:space="preserve"> </w:t>
      </w:r>
      <w:r w:rsidRPr="00706D09">
        <w:rPr>
          <w:rFonts w:ascii="Times New Roman" w:hAnsi="Times New Roman"/>
          <w:sz w:val="24"/>
          <w:lang w:val="sr-Cyrl-RS"/>
        </w:rPr>
        <w:t xml:space="preserve">коришћење </w:t>
      </w:r>
      <w:r w:rsidRPr="00706D09">
        <w:rPr>
          <w:rFonts w:ascii="Times New Roman" w:hAnsi="Times New Roman"/>
          <w:sz w:val="24"/>
        </w:rPr>
        <w:t xml:space="preserve">VR </w:t>
      </w:r>
      <w:r w:rsidRPr="00706D09">
        <w:rPr>
          <w:rFonts w:ascii="Times New Roman" w:hAnsi="Times New Roman"/>
          <w:sz w:val="24"/>
          <w:lang w:val="sr-Cyrl-RS"/>
        </w:rPr>
        <w:t>и</w:t>
      </w:r>
      <w:r w:rsidRPr="00706D09">
        <w:rPr>
          <w:rFonts w:ascii="Times New Roman" w:hAnsi="Times New Roman"/>
          <w:sz w:val="24"/>
        </w:rPr>
        <w:t xml:space="preserve"> </w:t>
      </w:r>
      <w:r w:rsidRPr="00706D09">
        <w:rPr>
          <w:rFonts w:ascii="Times New Roman" w:hAnsi="Times New Roman"/>
          <w:sz w:val="24"/>
          <w:lang w:val="sr-Cyrl-RS"/>
        </w:rPr>
        <w:t>других модерних технологија за презентацију излагача;</w:t>
      </w:r>
    </w:p>
    <w:p w14:paraId="5F034BB6" w14:textId="77777777" w:rsidR="006F7CCF" w:rsidRDefault="006F7CCF" w:rsidP="006F7CCF">
      <w:pPr>
        <w:pStyle w:val="ListParagraph"/>
        <w:numPr>
          <w:ilvl w:val="0"/>
          <w:numId w:val="8"/>
        </w:numPr>
        <w:ind w:left="426"/>
        <w:jc w:val="both"/>
        <w:rPr>
          <w:rFonts w:ascii="Times New Roman" w:hAnsi="Times New Roman"/>
          <w:sz w:val="24"/>
          <w:lang w:val="sr-Cyrl-RS"/>
        </w:rPr>
      </w:pPr>
      <w:r w:rsidRPr="00706D09">
        <w:rPr>
          <w:rFonts w:ascii="Times New Roman" w:hAnsi="Times New Roman"/>
          <w:sz w:val="24"/>
          <w:lang w:val="sr-Cyrl-RS"/>
        </w:rPr>
        <w:t xml:space="preserve">штанд је потребно да садржи следеће функционалне целине: простор за излагање, предвиђени простор за пријем заинтересованих купаца и одржавање састанака, простор за </w:t>
      </w:r>
      <w:r w:rsidRPr="00706D09">
        <w:rPr>
          <w:rFonts w:ascii="Times New Roman" w:hAnsi="Times New Roman"/>
          <w:sz w:val="24"/>
          <w:lang w:val="en-GB"/>
        </w:rPr>
        <w:t xml:space="preserve">VR </w:t>
      </w:r>
      <w:r w:rsidRPr="00706D09">
        <w:rPr>
          <w:rFonts w:ascii="Times New Roman" w:hAnsi="Times New Roman"/>
          <w:sz w:val="24"/>
          <w:lang w:val="sr-Cyrl-RS"/>
        </w:rPr>
        <w:t xml:space="preserve">или другу врсту презентација, простор за интерактивне активације/анимације на штанду (са динамичним </w:t>
      </w:r>
      <w:r w:rsidRPr="00706D09">
        <w:rPr>
          <w:rFonts w:ascii="Times New Roman" w:hAnsi="Times New Roman"/>
          <w:sz w:val="24"/>
          <w:lang w:val="en-GB"/>
        </w:rPr>
        <w:t xml:space="preserve">LED </w:t>
      </w:r>
      <w:r w:rsidRPr="00706D09">
        <w:rPr>
          <w:rFonts w:ascii="Times New Roman" w:hAnsi="Times New Roman"/>
          <w:sz w:val="24"/>
          <w:lang w:val="sr-Cyrl-RS"/>
        </w:rPr>
        <w:t>дисплејима различитих величина и облика (</w:t>
      </w:r>
      <w:r w:rsidRPr="00706D09">
        <w:rPr>
          <w:rFonts w:ascii="Times New Roman" w:hAnsi="Times New Roman"/>
          <w:sz w:val="24"/>
          <w:shd w:val="clear" w:color="auto" w:fill="FCFCFC"/>
        </w:rPr>
        <w:t>POP displays, mirror displays, interactive digital displays</w:t>
      </w:r>
      <w:r w:rsidRPr="00706D09">
        <w:rPr>
          <w:rFonts w:ascii="Times New Roman" w:hAnsi="Times New Roman"/>
          <w:sz w:val="24"/>
          <w:shd w:val="clear" w:color="auto" w:fill="FCFCFC"/>
          <w:lang w:val="sr-Cyrl-RS"/>
        </w:rPr>
        <w:t xml:space="preserve"> и слично</w:t>
      </w:r>
      <w:r>
        <w:rPr>
          <w:rFonts w:ascii="Times New Roman" w:hAnsi="Times New Roman"/>
          <w:sz w:val="24"/>
          <w:shd w:val="clear" w:color="auto" w:fill="FCFCFC"/>
          <w:lang w:val="sr-Cyrl-RS"/>
        </w:rPr>
        <w:t>)</w:t>
      </w:r>
      <w:r w:rsidRPr="00706D09">
        <w:rPr>
          <w:rFonts w:ascii="Times New Roman" w:hAnsi="Times New Roman"/>
          <w:sz w:val="24"/>
          <w:shd w:val="clear" w:color="auto" w:fill="FCFCFC"/>
          <w:lang w:val="sr-Cyrl-RS"/>
        </w:rPr>
        <w:t>)</w:t>
      </w:r>
      <w:r w:rsidRPr="00706D09">
        <w:rPr>
          <w:rFonts w:ascii="Times New Roman" w:hAnsi="Times New Roman"/>
          <w:sz w:val="24"/>
          <w:lang w:val="sr-Cyrl-RS"/>
        </w:rPr>
        <w:t xml:space="preserve">  и оставу;</w:t>
      </w:r>
    </w:p>
    <w:p w14:paraId="1C7C76DC" w14:textId="77777777" w:rsidR="006F7CCF" w:rsidRDefault="006F7CCF" w:rsidP="006F7CCF">
      <w:pPr>
        <w:pStyle w:val="ListParagraph"/>
        <w:numPr>
          <w:ilvl w:val="0"/>
          <w:numId w:val="8"/>
        </w:numPr>
        <w:ind w:left="426"/>
        <w:jc w:val="both"/>
        <w:rPr>
          <w:rFonts w:ascii="Times New Roman" w:hAnsi="Times New Roman"/>
          <w:sz w:val="24"/>
          <w:lang w:val="sr-Cyrl-RS"/>
        </w:rPr>
      </w:pPr>
      <w:r w:rsidRPr="00706D09">
        <w:rPr>
          <w:rFonts w:ascii="Times New Roman" w:hAnsi="Times New Roman"/>
          <w:sz w:val="24"/>
          <w:lang w:val="sr-Cyrl-RS"/>
        </w:rPr>
        <w:t>материјали од којих је потребно да поставка буде израђена требају да буду новији, минимално коришћени, неоштећени, атрактивне текстуре, савремени, квалитетно дизајнирани, материјали високог квалитета (висок сјај);</w:t>
      </w:r>
    </w:p>
    <w:p w14:paraId="6DE8A56B" w14:textId="77777777" w:rsidR="006F7CCF" w:rsidRPr="00706D09" w:rsidRDefault="006F7CCF" w:rsidP="006F7CCF">
      <w:pPr>
        <w:pStyle w:val="ListParagraph"/>
        <w:numPr>
          <w:ilvl w:val="0"/>
          <w:numId w:val="8"/>
        </w:numPr>
        <w:ind w:left="426"/>
        <w:jc w:val="both"/>
        <w:rPr>
          <w:rFonts w:ascii="Times New Roman" w:hAnsi="Times New Roman"/>
          <w:sz w:val="24"/>
          <w:lang w:val="sr-Cyrl-RS"/>
        </w:rPr>
      </w:pPr>
      <w:r w:rsidRPr="00706D09">
        <w:rPr>
          <w:rFonts w:ascii="Times New Roman" w:hAnsi="Times New Roman"/>
          <w:iCs/>
          <w:sz w:val="24"/>
          <w:lang w:val="sr-Cyrl-RS"/>
        </w:rPr>
        <w:t>графика на штанду је потребно да садржи визеулна обележја Наручиоца и Републике Србије, као и сектора коме сајам припада;</w:t>
      </w:r>
    </w:p>
    <w:p w14:paraId="111EEF5D" w14:textId="77777777" w:rsidR="006F7CCF" w:rsidRPr="00706D09" w:rsidRDefault="006F7CCF" w:rsidP="006F7CCF">
      <w:pPr>
        <w:pStyle w:val="ListParagraph"/>
        <w:numPr>
          <w:ilvl w:val="0"/>
          <w:numId w:val="8"/>
        </w:numPr>
        <w:ind w:left="426"/>
        <w:jc w:val="both"/>
        <w:rPr>
          <w:rFonts w:ascii="Times New Roman" w:hAnsi="Times New Roman"/>
          <w:sz w:val="24"/>
          <w:lang w:val="sr-Cyrl-RS"/>
        </w:rPr>
      </w:pPr>
      <w:r w:rsidRPr="00706D09">
        <w:rPr>
          <w:rFonts w:ascii="Times New Roman" w:hAnsi="Times New Roman"/>
          <w:iCs/>
          <w:sz w:val="24"/>
          <w:lang w:val="sr-Cyrl-RS"/>
        </w:rPr>
        <w:t>визеулно решење изгледа штанда је потребно да буде</w:t>
      </w:r>
      <w:r w:rsidRPr="00706D09">
        <w:rPr>
          <w:rFonts w:ascii="Times New Roman" w:hAnsi="Times New Roman"/>
          <w:iCs/>
          <w:sz w:val="24"/>
          <w:lang w:val="sr-Latn-RS"/>
        </w:rPr>
        <w:t xml:space="preserve"> </w:t>
      </w:r>
      <w:r w:rsidRPr="00706D09">
        <w:rPr>
          <w:rFonts w:ascii="Times New Roman" w:hAnsi="Times New Roman"/>
          <w:iCs/>
          <w:sz w:val="24"/>
          <w:lang w:val="sr-Cyrl-RS"/>
        </w:rPr>
        <w:t>прилагођено индустријским секторима конкретног сајма</w:t>
      </w:r>
      <w:r w:rsidRPr="00706D09">
        <w:rPr>
          <w:rFonts w:ascii="Times New Roman" w:hAnsi="Times New Roman"/>
          <w:iCs/>
          <w:sz w:val="24"/>
          <w:lang w:val="sr-Latn-RS"/>
        </w:rPr>
        <w:t>,</w:t>
      </w:r>
      <w:r w:rsidRPr="00706D09">
        <w:rPr>
          <w:rFonts w:ascii="Times New Roman" w:hAnsi="Times New Roman"/>
          <w:iCs/>
          <w:sz w:val="24"/>
          <w:lang w:val="sr-Cyrl-RS"/>
        </w:rPr>
        <w:t xml:space="preserve"> модерно, атрактивно, савремено технички опремљено (</w:t>
      </w:r>
      <w:proofErr w:type="spellStart"/>
      <w:r w:rsidRPr="00706D09">
        <w:rPr>
          <w:rFonts w:ascii="Times New Roman" w:hAnsi="Times New Roman"/>
          <w:iCs/>
          <w:sz w:val="24"/>
        </w:rPr>
        <w:t>монитори</w:t>
      </w:r>
      <w:proofErr w:type="spellEnd"/>
      <w:r w:rsidRPr="00706D09">
        <w:rPr>
          <w:rFonts w:ascii="Times New Roman" w:hAnsi="Times New Roman"/>
          <w:iCs/>
          <w:sz w:val="24"/>
        </w:rPr>
        <w:t xml:space="preserve">, </w:t>
      </w:r>
      <w:proofErr w:type="spellStart"/>
      <w:r w:rsidRPr="00706D09">
        <w:rPr>
          <w:rFonts w:ascii="Times New Roman" w:hAnsi="Times New Roman"/>
          <w:iCs/>
          <w:sz w:val="24"/>
        </w:rPr>
        <w:t>таблети</w:t>
      </w:r>
      <w:proofErr w:type="spellEnd"/>
      <w:r w:rsidRPr="00706D09">
        <w:rPr>
          <w:rFonts w:ascii="Times New Roman" w:hAnsi="Times New Roman"/>
          <w:iCs/>
          <w:sz w:val="24"/>
        </w:rPr>
        <w:t xml:space="preserve">, </w:t>
      </w:r>
      <w:proofErr w:type="spellStart"/>
      <w:r w:rsidRPr="00706D09">
        <w:rPr>
          <w:rFonts w:ascii="Times New Roman" w:hAnsi="Times New Roman"/>
          <w:iCs/>
          <w:sz w:val="24"/>
        </w:rPr>
        <w:t>пројектори</w:t>
      </w:r>
      <w:proofErr w:type="spellEnd"/>
      <w:r w:rsidRPr="00706D09">
        <w:rPr>
          <w:rFonts w:ascii="Times New Roman" w:hAnsi="Times New Roman"/>
          <w:iCs/>
          <w:sz w:val="24"/>
        </w:rPr>
        <w:t>, touch screen</w:t>
      </w:r>
      <w:r w:rsidRPr="00706D09">
        <w:rPr>
          <w:rFonts w:ascii="Times New Roman" w:hAnsi="Times New Roman"/>
          <w:iCs/>
          <w:sz w:val="24"/>
          <w:lang w:val="sr-Cyrl-RS"/>
        </w:rPr>
        <w:t>-</w:t>
      </w:r>
      <w:proofErr w:type="spellStart"/>
      <w:r w:rsidRPr="00706D09">
        <w:rPr>
          <w:rFonts w:ascii="Times New Roman" w:hAnsi="Times New Roman"/>
          <w:iCs/>
          <w:sz w:val="24"/>
        </w:rPr>
        <w:t>ови</w:t>
      </w:r>
      <w:proofErr w:type="spellEnd"/>
      <w:r w:rsidRPr="00706D09">
        <w:rPr>
          <w:rFonts w:ascii="Times New Roman" w:hAnsi="Times New Roman"/>
          <w:iCs/>
          <w:sz w:val="24"/>
        </w:rPr>
        <w:t xml:space="preserve">, </w:t>
      </w:r>
      <w:proofErr w:type="spellStart"/>
      <w:r w:rsidRPr="00706D09">
        <w:rPr>
          <w:rFonts w:ascii="Times New Roman" w:hAnsi="Times New Roman"/>
          <w:iCs/>
          <w:sz w:val="24"/>
        </w:rPr>
        <w:t>информативни</w:t>
      </w:r>
      <w:proofErr w:type="spellEnd"/>
      <w:r w:rsidRPr="00706D09">
        <w:rPr>
          <w:rFonts w:ascii="Times New Roman" w:hAnsi="Times New Roman"/>
          <w:iCs/>
          <w:sz w:val="24"/>
        </w:rPr>
        <w:t xml:space="preserve"> </w:t>
      </w:r>
      <w:proofErr w:type="spellStart"/>
      <w:r w:rsidRPr="00706D09">
        <w:rPr>
          <w:rFonts w:ascii="Times New Roman" w:hAnsi="Times New Roman"/>
          <w:iCs/>
          <w:sz w:val="24"/>
        </w:rPr>
        <w:t>стубови</w:t>
      </w:r>
      <w:proofErr w:type="spellEnd"/>
      <w:r w:rsidRPr="00706D09">
        <w:rPr>
          <w:rFonts w:ascii="Times New Roman" w:hAnsi="Times New Roman"/>
          <w:iCs/>
          <w:sz w:val="24"/>
        </w:rPr>
        <w:t xml:space="preserve">, </w:t>
      </w:r>
      <w:r w:rsidRPr="00706D09">
        <w:rPr>
          <w:rFonts w:ascii="Times New Roman" w:hAnsi="Times New Roman"/>
          <w:iCs/>
          <w:sz w:val="24"/>
          <w:lang w:val="sr-Cyrl-RS"/>
        </w:rPr>
        <w:t xml:space="preserve">динамични </w:t>
      </w:r>
      <w:proofErr w:type="spellStart"/>
      <w:r w:rsidRPr="00706D09">
        <w:rPr>
          <w:rFonts w:ascii="Times New Roman" w:hAnsi="Times New Roman"/>
          <w:iCs/>
          <w:sz w:val="24"/>
        </w:rPr>
        <w:t>лед</w:t>
      </w:r>
      <w:proofErr w:type="spellEnd"/>
      <w:r w:rsidRPr="00706D09">
        <w:rPr>
          <w:rFonts w:ascii="Times New Roman" w:hAnsi="Times New Roman"/>
          <w:iCs/>
          <w:sz w:val="24"/>
        </w:rPr>
        <w:t xml:space="preserve"> </w:t>
      </w:r>
      <w:proofErr w:type="spellStart"/>
      <w:r w:rsidRPr="00706D09">
        <w:rPr>
          <w:rFonts w:ascii="Times New Roman" w:hAnsi="Times New Roman"/>
          <w:iCs/>
          <w:sz w:val="24"/>
        </w:rPr>
        <w:t>екрани</w:t>
      </w:r>
      <w:proofErr w:type="spellEnd"/>
      <w:r w:rsidRPr="00706D09">
        <w:rPr>
          <w:rFonts w:ascii="Times New Roman" w:hAnsi="Times New Roman"/>
          <w:iCs/>
          <w:sz w:val="24"/>
        </w:rPr>
        <w:t xml:space="preserve"> и </w:t>
      </w:r>
      <w:proofErr w:type="spellStart"/>
      <w:r w:rsidRPr="00706D09">
        <w:rPr>
          <w:rFonts w:ascii="Times New Roman" w:hAnsi="Times New Roman"/>
          <w:iCs/>
          <w:sz w:val="24"/>
        </w:rPr>
        <w:t>сл</w:t>
      </w:r>
      <w:proofErr w:type="spellEnd"/>
      <w:r w:rsidRPr="00706D09">
        <w:rPr>
          <w:rFonts w:ascii="Times New Roman" w:hAnsi="Times New Roman"/>
          <w:iCs/>
          <w:sz w:val="24"/>
          <w:lang w:val="sr-Cyrl-RS"/>
        </w:rPr>
        <w:t>.), како би привукло пажњу посетилаца и других учесника на сајму, а у складу са важећим прописима, темом и правилима организатора конкретног сајма;</w:t>
      </w:r>
    </w:p>
    <w:p w14:paraId="6AD16F11" w14:textId="77777777" w:rsidR="006F7CCF" w:rsidRDefault="006F7CCF" w:rsidP="006F7CCF">
      <w:pPr>
        <w:pStyle w:val="ListParagraph"/>
        <w:numPr>
          <w:ilvl w:val="0"/>
          <w:numId w:val="8"/>
        </w:numPr>
        <w:ind w:left="426"/>
        <w:jc w:val="both"/>
        <w:rPr>
          <w:rFonts w:ascii="Times New Roman" w:hAnsi="Times New Roman"/>
          <w:sz w:val="24"/>
          <w:lang w:val="sr-Cyrl-RS"/>
        </w:rPr>
      </w:pPr>
      <w:r w:rsidRPr="00706D09">
        <w:rPr>
          <w:rFonts w:ascii="Times New Roman" w:hAnsi="Times New Roman"/>
          <w:sz w:val="24"/>
          <w:lang w:val="sr-Cyrl-RS"/>
        </w:rPr>
        <w:lastRenderedPageBreak/>
        <w:t>елементи штанда: конструкција штанда(остава и зидови оставе изграђени од дрвета/медијапана, високог квалитета, са квалитетно урађеном завршном обрадом, без видљивих спојева), издигнут под од дрвета или ламината, са обезбеђеним адекватним приступом једном делу штанда особама са инвалидитетом, пултеви изграђени од медијапана, просветљене витрине више врста и димензија, изложбени замрзивачи и изложбени фрижидери за експонате (само за сајмове прехрамбене индустрије и општег типа), постаменти за излагање производа, барске столице, сто са столицама за састанке, елементи за оставу/кухињу са основном опремом (мали и велики фрижидер, прикључак за воду, судопера), графика на штанду и пултевима, расвета, висећа конструкција за видно обележавање назива штанда видљивог са све четири стране штанда са осветљењем</w:t>
      </w:r>
      <w:r>
        <w:rPr>
          <w:rFonts w:ascii="Times New Roman" w:hAnsi="Times New Roman"/>
          <w:sz w:val="24"/>
          <w:lang w:val="sr-Cyrl-RS"/>
        </w:rPr>
        <w:t>;</w:t>
      </w:r>
    </w:p>
    <w:p w14:paraId="7F9EC66C" w14:textId="3304ADB3" w:rsidR="006F7CCF" w:rsidRPr="00706D09" w:rsidRDefault="006F7CCF" w:rsidP="006F7CCF">
      <w:pPr>
        <w:pStyle w:val="ListParagraph"/>
        <w:numPr>
          <w:ilvl w:val="0"/>
          <w:numId w:val="8"/>
        </w:numPr>
        <w:ind w:left="426"/>
        <w:jc w:val="both"/>
        <w:rPr>
          <w:rFonts w:ascii="Times New Roman" w:hAnsi="Times New Roman"/>
          <w:sz w:val="24"/>
          <w:lang w:val="sr-Cyrl-RS"/>
        </w:rPr>
      </w:pPr>
      <w:r>
        <w:rPr>
          <w:rFonts w:ascii="Times New Roman" w:hAnsi="Times New Roman"/>
          <w:sz w:val="24"/>
          <w:lang w:val="sr-Cyrl-RS"/>
        </w:rPr>
        <w:t>п</w:t>
      </w:r>
      <w:r w:rsidRPr="00706D09">
        <w:rPr>
          <w:rFonts w:ascii="Times New Roman" w:hAnsi="Times New Roman"/>
          <w:sz w:val="24"/>
          <w:lang w:val="sr-Cyrl-RS"/>
        </w:rPr>
        <w:t xml:space="preserve">онуђач је дужан да приликом израде </w:t>
      </w:r>
      <w:r w:rsidR="008F56AF">
        <w:rPr>
          <w:rFonts w:ascii="Times New Roman" w:hAnsi="Times New Roman"/>
          <w:sz w:val="24"/>
          <w:lang w:val="sr-Cyrl-RS"/>
        </w:rPr>
        <w:t xml:space="preserve">креативног концепта сајамског наступа и идејног </w:t>
      </w:r>
      <w:r w:rsidRPr="00706D09">
        <w:rPr>
          <w:rFonts w:ascii="Times New Roman" w:hAnsi="Times New Roman"/>
          <w:sz w:val="24"/>
          <w:lang w:val="sr-Cyrl-RS"/>
        </w:rPr>
        <w:t xml:space="preserve">предлога изгледа штанда узме у обзир препоруке Светске здравствене организације везане за </w:t>
      </w:r>
      <w:r>
        <w:rPr>
          <w:rFonts w:ascii="Times New Roman" w:hAnsi="Times New Roman"/>
          <w:sz w:val="24"/>
          <w:lang w:val="sr-Cyrl-RS"/>
        </w:rPr>
        <w:t>п</w:t>
      </w:r>
      <w:r w:rsidRPr="00706D09">
        <w:rPr>
          <w:rFonts w:ascii="Times New Roman" w:hAnsi="Times New Roman"/>
          <w:sz w:val="24"/>
          <w:lang w:val="sr-Cyrl-RS"/>
        </w:rPr>
        <w:t>андемију вируса</w:t>
      </w:r>
      <w:r w:rsidRPr="00706D09">
        <w:rPr>
          <w:rFonts w:ascii="Times New Roman" w:hAnsi="Times New Roman"/>
          <w:sz w:val="24"/>
          <w:lang w:val="sr-Latn-RS"/>
        </w:rPr>
        <w:t xml:space="preserve"> COVID-19</w:t>
      </w:r>
      <w:r w:rsidRPr="00706D09">
        <w:rPr>
          <w:rFonts w:ascii="Times New Roman" w:hAnsi="Times New Roman"/>
          <w:sz w:val="24"/>
          <w:lang w:val="sr-Cyrl-RS"/>
        </w:rPr>
        <w:t>, у успостављању довољног размака између људи (излагача) од минимум 1.5 до 2м, обезбеђивању довољно адекватног простора за одржавање састанака, употреба заштитних баријера од стакла, плексигласа и других материјала на пултевима и столовима за састанке.</w:t>
      </w:r>
    </w:p>
    <w:p w14:paraId="092F2921" w14:textId="77777777" w:rsidR="00B86CAA" w:rsidRPr="009E7694" w:rsidRDefault="00B86CAA" w:rsidP="00B86CAA">
      <w:pPr>
        <w:jc w:val="both"/>
        <w:rPr>
          <w:rFonts w:ascii="Times New Roman" w:hAnsi="Times New Roman"/>
          <w:sz w:val="24"/>
          <w:lang w:val="sr-Cyrl-RS"/>
        </w:rPr>
      </w:pPr>
    </w:p>
    <w:p w14:paraId="71498F42" w14:textId="4C374D41" w:rsidR="00B86CAA" w:rsidRPr="006F7CCF" w:rsidRDefault="00B86CAA" w:rsidP="00413D7B">
      <w:pPr>
        <w:jc w:val="both"/>
        <w:rPr>
          <w:rFonts w:ascii="Times New Roman" w:hAnsi="Times New Roman"/>
          <w:sz w:val="24"/>
          <w:u w:val="single"/>
          <w:lang w:val="sr-Cyrl-RS"/>
        </w:rPr>
      </w:pPr>
      <w:r w:rsidRPr="006F7CCF">
        <w:rPr>
          <w:rFonts w:ascii="Times New Roman" w:hAnsi="Times New Roman"/>
          <w:sz w:val="24"/>
          <w:u w:val="single"/>
          <w:lang w:val="sr-Cyrl-RS"/>
        </w:rPr>
        <w:t xml:space="preserve">Предлози </w:t>
      </w:r>
      <w:r w:rsidR="008F56AF">
        <w:rPr>
          <w:rFonts w:ascii="Times New Roman" w:hAnsi="Times New Roman"/>
          <w:sz w:val="24"/>
          <w:u w:val="single"/>
          <w:lang w:val="sr-Cyrl-RS"/>
        </w:rPr>
        <w:t>креативног концепт</w:t>
      </w:r>
      <w:bookmarkStart w:id="4" w:name="_GoBack"/>
      <w:bookmarkEnd w:id="4"/>
      <w:r w:rsidR="008F56AF">
        <w:rPr>
          <w:rFonts w:ascii="Times New Roman" w:hAnsi="Times New Roman"/>
          <w:sz w:val="24"/>
          <w:u w:val="single"/>
          <w:lang w:val="sr-Cyrl-RS"/>
        </w:rPr>
        <w:t xml:space="preserve">а сајамског наступа и </w:t>
      </w:r>
      <w:r w:rsidRPr="006F7CCF">
        <w:rPr>
          <w:rFonts w:ascii="Times New Roman" w:hAnsi="Times New Roman"/>
          <w:sz w:val="24"/>
          <w:u w:val="single"/>
          <w:lang w:val="sr-Cyrl-RS"/>
        </w:rPr>
        <w:t xml:space="preserve">идејних решења за дизајн штанда и предлози </w:t>
      </w:r>
      <w:r w:rsidR="006F7CCF" w:rsidRPr="006F7CCF">
        <w:rPr>
          <w:rFonts w:ascii="Times New Roman" w:hAnsi="Times New Roman"/>
          <w:sz w:val="24"/>
          <w:u w:val="single"/>
          <w:lang w:val="sr-Cyrl-RS"/>
        </w:rPr>
        <w:t>интерактивних</w:t>
      </w:r>
      <w:r w:rsidR="006F7CCF" w:rsidRPr="006F7CCF">
        <w:rPr>
          <w:rFonts w:ascii="Times New Roman" w:hAnsi="Times New Roman"/>
          <w:sz w:val="24"/>
          <w:u w:val="single"/>
          <w:lang w:val="sr-Latn-RS"/>
        </w:rPr>
        <w:t xml:space="preserve"> a</w:t>
      </w:r>
      <w:r w:rsidR="006F7CCF" w:rsidRPr="006F7CCF">
        <w:rPr>
          <w:rFonts w:ascii="Times New Roman" w:hAnsi="Times New Roman"/>
          <w:sz w:val="24"/>
          <w:u w:val="single"/>
          <w:lang w:val="sr-Cyrl-RS"/>
        </w:rPr>
        <w:t>ктивација/анимација</w:t>
      </w:r>
      <w:r w:rsidR="006F7CCF" w:rsidRPr="006F7CCF">
        <w:rPr>
          <w:rFonts w:ascii="Times New Roman" w:eastAsia="Arial Unicode MS" w:hAnsi="Times New Roman"/>
          <w:bCs/>
          <w:iCs/>
          <w:color w:val="000000"/>
          <w:kern w:val="1"/>
          <w:sz w:val="24"/>
          <w:u w:val="single"/>
          <w:lang w:val="sr-Cyrl-RS" w:eastAsia="ar-SA"/>
        </w:rPr>
        <w:t xml:space="preserve"> </w:t>
      </w:r>
      <w:r w:rsidR="00D41850" w:rsidRPr="006F7CCF">
        <w:rPr>
          <w:rFonts w:ascii="Times New Roman" w:eastAsia="Arial Unicode MS" w:hAnsi="Times New Roman"/>
          <w:bCs/>
          <w:iCs/>
          <w:color w:val="000000"/>
          <w:kern w:val="1"/>
          <w:sz w:val="24"/>
          <w:u w:val="single"/>
          <w:lang w:val="sr-Cyrl-RS" w:eastAsia="ar-SA"/>
        </w:rPr>
        <w:t>достављају се путем Портала јавних набавки</w:t>
      </w:r>
      <w:r w:rsidRPr="006F7CCF">
        <w:rPr>
          <w:rFonts w:ascii="Times New Roman" w:hAnsi="Times New Roman"/>
          <w:sz w:val="24"/>
          <w:u w:val="single"/>
          <w:lang w:val="sr-Cyrl-RS"/>
        </w:rPr>
        <w:t xml:space="preserve"> </w:t>
      </w:r>
      <w:r w:rsidR="00D41850" w:rsidRPr="006F7CCF">
        <w:rPr>
          <w:rFonts w:ascii="Times New Roman" w:hAnsi="Times New Roman"/>
          <w:sz w:val="24"/>
          <w:u w:val="single"/>
          <w:lang w:val="sr-Cyrl-RS"/>
        </w:rPr>
        <w:t xml:space="preserve">у </w:t>
      </w:r>
      <w:r w:rsidR="008F56AF">
        <w:rPr>
          <w:rFonts w:ascii="Times New Roman" w:hAnsi="Times New Roman"/>
          <w:sz w:val="24"/>
          <w:u w:val="single"/>
          <w:lang w:val="sr-Latn-RS"/>
        </w:rPr>
        <w:t xml:space="preserve">PPT </w:t>
      </w:r>
      <w:r w:rsidR="008F56AF">
        <w:rPr>
          <w:rFonts w:ascii="Times New Roman" w:hAnsi="Times New Roman"/>
          <w:sz w:val="24"/>
          <w:u w:val="single"/>
          <w:lang w:val="sr-Cyrl-RS"/>
        </w:rPr>
        <w:t xml:space="preserve">и </w:t>
      </w:r>
      <w:r w:rsidRPr="006F7CCF">
        <w:rPr>
          <w:rFonts w:ascii="Times New Roman" w:hAnsi="Times New Roman"/>
          <w:sz w:val="24"/>
          <w:u w:val="single"/>
          <w:lang w:val="sr-Latn-RS"/>
        </w:rPr>
        <w:t>PDF</w:t>
      </w:r>
      <w:r w:rsidRPr="006F7CCF">
        <w:rPr>
          <w:rFonts w:ascii="Times New Roman" w:hAnsi="Times New Roman"/>
          <w:sz w:val="24"/>
          <w:u w:val="single"/>
        </w:rPr>
        <w:t xml:space="preserve"> </w:t>
      </w:r>
      <w:proofErr w:type="spellStart"/>
      <w:r w:rsidRPr="006F7CCF">
        <w:rPr>
          <w:rFonts w:ascii="Times New Roman" w:hAnsi="Times New Roman"/>
          <w:sz w:val="24"/>
          <w:u w:val="single"/>
        </w:rPr>
        <w:t>формату</w:t>
      </w:r>
      <w:proofErr w:type="spellEnd"/>
      <w:r w:rsidR="00D41850" w:rsidRPr="006F7CCF">
        <w:rPr>
          <w:rFonts w:ascii="Times New Roman" w:hAnsi="Times New Roman"/>
          <w:sz w:val="24"/>
          <w:u w:val="single"/>
          <w:lang w:val="sr-Cyrl-RS"/>
        </w:rPr>
        <w:t>.</w:t>
      </w:r>
    </w:p>
    <w:bookmarkEnd w:id="0"/>
    <w:bookmarkEnd w:id="1"/>
    <w:bookmarkEnd w:id="2"/>
    <w:bookmarkEnd w:id="3"/>
    <w:p w14:paraId="2E09C0A0" w14:textId="77777777" w:rsidR="0068379A" w:rsidRDefault="0068379A" w:rsidP="0068379A">
      <w:pPr>
        <w:jc w:val="both"/>
        <w:rPr>
          <w:rFonts w:ascii="Times New Roman" w:eastAsia="Calibri" w:hAnsi="Times New Roman"/>
          <w:sz w:val="24"/>
          <w:lang w:val="sr-Latn-RS"/>
        </w:rPr>
      </w:pPr>
    </w:p>
    <w:p w14:paraId="472F9876" w14:textId="77777777" w:rsidR="0068379A" w:rsidRPr="00324C29" w:rsidRDefault="0068379A" w:rsidP="0068379A">
      <w:pPr>
        <w:autoSpaceDE w:val="0"/>
        <w:autoSpaceDN w:val="0"/>
        <w:adjustRightInd w:val="0"/>
        <w:rPr>
          <w:rFonts w:ascii="Times New Roman" w:eastAsia="Calibri" w:hAnsi="Times New Roman"/>
          <w:sz w:val="24"/>
          <w:lang w:val="sr-Cyrl-CS" w:eastAsia="sr-Latn-RS"/>
        </w:rPr>
      </w:pPr>
      <w:r>
        <w:rPr>
          <w:rFonts w:ascii="Times New Roman" w:hAnsi="Times New Roman"/>
          <w:b/>
          <w:bCs/>
          <w:sz w:val="24"/>
          <w:lang w:val="sr-Cyrl-RS"/>
        </w:rPr>
        <w:t xml:space="preserve">4. </w:t>
      </w:r>
      <w:r w:rsidR="006842FC">
        <w:rPr>
          <w:rFonts w:ascii="Times New Roman" w:hAnsi="Times New Roman"/>
          <w:b/>
          <w:bCs/>
          <w:sz w:val="24"/>
          <w:lang w:val="sr-Cyrl-RS"/>
        </w:rPr>
        <w:t>Резервни</w:t>
      </w:r>
      <w:r w:rsidRPr="00AB2474">
        <w:rPr>
          <w:rFonts w:ascii="Times New Roman" w:hAnsi="Times New Roman"/>
          <w:b/>
          <w:bCs/>
          <w:sz w:val="24"/>
          <w:lang w:val="sr-Cyrl-RS"/>
        </w:rPr>
        <w:t xml:space="preserve"> критеријума на основу којих ће Наручилац извршити доделу уговора у ситуацији када посто</w:t>
      </w:r>
      <w:r>
        <w:rPr>
          <w:rFonts w:ascii="Times New Roman" w:hAnsi="Times New Roman"/>
          <w:b/>
          <w:bCs/>
          <w:sz w:val="24"/>
          <w:lang w:val="sr-Cyrl-RS"/>
        </w:rPr>
        <w:t xml:space="preserve">је две или више понуда </w:t>
      </w:r>
      <w:r w:rsidRPr="00776988">
        <w:rPr>
          <w:rFonts w:ascii="Times New Roman" w:hAnsi="Times New Roman"/>
          <w:b/>
          <w:bCs/>
          <w:sz w:val="24"/>
          <w:lang w:val="sr-Cyrl-RS"/>
        </w:rPr>
        <w:t>са истим бројем пондера</w:t>
      </w:r>
    </w:p>
    <w:p w14:paraId="07F8B4A6" w14:textId="77777777" w:rsidR="0068379A" w:rsidRPr="001909F6" w:rsidRDefault="0068379A" w:rsidP="0068379A">
      <w:pPr>
        <w:ind w:left="720"/>
        <w:jc w:val="both"/>
        <w:rPr>
          <w:rFonts w:ascii="Times New Roman" w:hAnsi="Times New Roman"/>
          <w:iCs/>
          <w:sz w:val="6"/>
          <w:szCs w:val="12"/>
          <w:lang w:val="sr-Cyrl-CS"/>
        </w:rPr>
      </w:pPr>
    </w:p>
    <w:p w14:paraId="6B36E63F" w14:textId="77777777" w:rsidR="0068379A" w:rsidRDefault="0068379A" w:rsidP="0068379A">
      <w:pPr>
        <w:pStyle w:val="NoSpacing"/>
        <w:jc w:val="both"/>
      </w:pPr>
    </w:p>
    <w:p w14:paraId="342BE397" w14:textId="2E9800C0" w:rsidR="0068379A" w:rsidRPr="00A51F8A" w:rsidRDefault="0068379A" w:rsidP="0068379A">
      <w:pPr>
        <w:pStyle w:val="NoSpacing"/>
        <w:jc w:val="both"/>
        <w:rPr>
          <w:rFonts w:ascii="Times New Roman" w:hAnsi="Times New Roman"/>
          <w:sz w:val="24"/>
          <w:lang w:val="sr-Cyrl-RS"/>
        </w:rPr>
      </w:pPr>
      <w:proofErr w:type="spellStart"/>
      <w:r w:rsidRPr="00A51F8A">
        <w:rPr>
          <w:rFonts w:ascii="Times New Roman" w:hAnsi="Times New Roman"/>
          <w:sz w:val="24"/>
        </w:rPr>
        <w:t>Уколико</w:t>
      </w:r>
      <w:proofErr w:type="spellEnd"/>
      <w:r w:rsidRPr="00A51F8A">
        <w:rPr>
          <w:rFonts w:ascii="Times New Roman" w:hAnsi="Times New Roman"/>
          <w:sz w:val="24"/>
        </w:rPr>
        <w:t xml:space="preserve"> </w:t>
      </w:r>
      <w:proofErr w:type="spellStart"/>
      <w:r w:rsidRPr="00A51F8A">
        <w:rPr>
          <w:rFonts w:ascii="Times New Roman" w:hAnsi="Times New Roman"/>
          <w:sz w:val="24"/>
        </w:rPr>
        <w:t>две</w:t>
      </w:r>
      <w:proofErr w:type="spellEnd"/>
      <w:r w:rsidRPr="00A51F8A">
        <w:rPr>
          <w:rFonts w:ascii="Times New Roman" w:hAnsi="Times New Roman"/>
          <w:sz w:val="24"/>
        </w:rPr>
        <w:t xml:space="preserve"> </w:t>
      </w:r>
      <w:proofErr w:type="spellStart"/>
      <w:r w:rsidRPr="00A51F8A">
        <w:rPr>
          <w:rFonts w:ascii="Times New Roman" w:hAnsi="Times New Roman"/>
          <w:sz w:val="24"/>
        </w:rPr>
        <w:t>или</w:t>
      </w:r>
      <w:proofErr w:type="spellEnd"/>
      <w:r w:rsidRPr="00A51F8A">
        <w:rPr>
          <w:rFonts w:ascii="Times New Roman" w:hAnsi="Times New Roman"/>
          <w:sz w:val="24"/>
        </w:rPr>
        <w:t xml:space="preserve"> </w:t>
      </w:r>
      <w:proofErr w:type="spellStart"/>
      <w:r w:rsidRPr="00A51F8A">
        <w:rPr>
          <w:rFonts w:ascii="Times New Roman" w:hAnsi="Times New Roman"/>
          <w:sz w:val="24"/>
        </w:rPr>
        <w:t>више</w:t>
      </w:r>
      <w:proofErr w:type="spellEnd"/>
      <w:r w:rsidRPr="00A51F8A">
        <w:rPr>
          <w:rFonts w:ascii="Times New Roman" w:hAnsi="Times New Roman"/>
          <w:sz w:val="24"/>
        </w:rPr>
        <w:t xml:space="preserve"> </w:t>
      </w:r>
      <w:proofErr w:type="spellStart"/>
      <w:r w:rsidRPr="00A51F8A">
        <w:rPr>
          <w:rFonts w:ascii="Times New Roman" w:hAnsi="Times New Roman"/>
          <w:sz w:val="24"/>
        </w:rPr>
        <w:t>понуда</w:t>
      </w:r>
      <w:proofErr w:type="spellEnd"/>
      <w:r w:rsidRPr="00A51F8A">
        <w:rPr>
          <w:rFonts w:ascii="Times New Roman" w:hAnsi="Times New Roman"/>
          <w:sz w:val="24"/>
        </w:rPr>
        <w:t xml:space="preserve"> </w:t>
      </w:r>
      <w:proofErr w:type="spellStart"/>
      <w:r w:rsidRPr="00A51F8A">
        <w:rPr>
          <w:rFonts w:ascii="Times New Roman" w:hAnsi="Times New Roman"/>
          <w:sz w:val="24"/>
        </w:rPr>
        <w:t>имају</w:t>
      </w:r>
      <w:proofErr w:type="spellEnd"/>
      <w:r w:rsidRPr="00A51F8A">
        <w:rPr>
          <w:rFonts w:ascii="Times New Roman" w:hAnsi="Times New Roman"/>
          <w:sz w:val="24"/>
        </w:rPr>
        <w:t xml:space="preserve"> </w:t>
      </w:r>
      <w:proofErr w:type="spellStart"/>
      <w:r w:rsidRPr="00A51F8A">
        <w:rPr>
          <w:rFonts w:ascii="Times New Roman" w:hAnsi="Times New Roman"/>
          <w:sz w:val="24"/>
        </w:rPr>
        <w:t>ист</w:t>
      </w:r>
      <w:proofErr w:type="spellEnd"/>
      <w:r w:rsidRPr="00A51F8A">
        <w:rPr>
          <w:rFonts w:ascii="Times New Roman" w:hAnsi="Times New Roman"/>
          <w:sz w:val="24"/>
          <w:lang w:val="sr-Cyrl-CS"/>
        </w:rPr>
        <w:t>и</w:t>
      </w:r>
      <w:r w:rsidRPr="00A51F8A">
        <w:rPr>
          <w:rFonts w:ascii="Times New Roman" w:hAnsi="Times New Roman"/>
          <w:sz w:val="24"/>
        </w:rPr>
        <w:t xml:space="preserve"> </w:t>
      </w:r>
      <w:r w:rsidRPr="00A51F8A">
        <w:rPr>
          <w:rFonts w:ascii="Times New Roman" w:hAnsi="Times New Roman"/>
          <w:sz w:val="24"/>
          <w:lang w:val="sr-Cyrl-CS"/>
        </w:rPr>
        <w:t>број пондера</w:t>
      </w:r>
      <w:r w:rsidRPr="00A51F8A">
        <w:rPr>
          <w:rFonts w:ascii="Times New Roman" w:hAnsi="Times New Roman"/>
          <w:sz w:val="24"/>
        </w:rPr>
        <w:t xml:space="preserve">, </w:t>
      </w:r>
      <w:proofErr w:type="spellStart"/>
      <w:r w:rsidRPr="00A51F8A">
        <w:rPr>
          <w:rFonts w:ascii="Times New Roman" w:hAnsi="Times New Roman"/>
          <w:sz w:val="24"/>
        </w:rPr>
        <w:t>као</w:t>
      </w:r>
      <w:proofErr w:type="spellEnd"/>
      <w:r w:rsidRPr="00A51F8A">
        <w:rPr>
          <w:rFonts w:ascii="Times New Roman" w:hAnsi="Times New Roman"/>
          <w:sz w:val="24"/>
        </w:rPr>
        <w:t xml:space="preserve"> </w:t>
      </w:r>
      <w:proofErr w:type="spellStart"/>
      <w:r w:rsidRPr="00A51F8A">
        <w:rPr>
          <w:rFonts w:ascii="Times New Roman" w:hAnsi="Times New Roman"/>
          <w:sz w:val="24"/>
        </w:rPr>
        <w:t>најповољнија</w:t>
      </w:r>
      <w:proofErr w:type="spellEnd"/>
      <w:r w:rsidRPr="00A51F8A">
        <w:rPr>
          <w:rFonts w:ascii="Times New Roman" w:hAnsi="Times New Roman"/>
          <w:sz w:val="24"/>
        </w:rPr>
        <w:t xml:space="preserve"> </w:t>
      </w:r>
      <w:proofErr w:type="spellStart"/>
      <w:r w:rsidRPr="00A51F8A">
        <w:rPr>
          <w:rFonts w:ascii="Times New Roman" w:hAnsi="Times New Roman"/>
          <w:sz w:val="24"/>
        </w:rPr>
        <w:t>биће</w:t>
      </w:r>
      <w:proofErr w:type="spellEnd"/>
      <w:r w:rsidRPr="00A51F8A">
        <w:rPr>
          <w:rFonts w:ascii="Times New Roman" w:hAnsi="Times New Roman"/>
          <w:sz w:val="24"/>
        </w:rPr>
        <w:t xml:space="preserve"> </w:t>
      </w:r>
      <w:proofErr w:type="spellStart"/>
      <w:r w:rsidRPr="00A51F8A">
        <w:rPr>
          <w:rFonts w:ascii="Times New Roman" w:hAnsi="Times New Roman"/>
          <w:sz w:val="24"/>
        </w:rPr>
        <w:t>изабрана</w:t>
      </w:r>
      <w:proofErr w:type="spellEnd"/>
      <w:r w:rsidRPr="00A51F8A">
        <w:rPr>
          <w:rFonts w:ascii="Times New Roman" w:hAnsi="Times New Roman"/>
          <w:sz w:val="24"/>
        </w:rPr>
        <w:t xml:space="preserve"> </w:t>
      </w:r>
      <w:proofErr w:type="spellStart"/>
      <w:r w:rsidRPr="00A51F8A">
        <w:rPr>
          <w:rFonts w:ascii="Times New Roman" w:hAnsi="Times New Roman"/>
          <w:sz w:val="24"/>
        </w:rPr>
        <w:t>понуда</w:t>
      </w:r>
      <w:proofErr w:type="spellEnd"/>
      <w:r w:rsidRPr="00A51F8A">
        <w:rPr>
          <w:rFonts w:ascii="Times New Roman" w:hAnsi="Times New Roman"/>
          <w:sz w:val="24"/>
        </w:rPr>
        <w:t xml:space="preserve"> </w:t>
      </w:r>
      <w:proofErr w:type="spellStart"/>
      <w:r w:rsidRPr="00A51F8A">
        <w:rPr>
          <w:rFonts w:ascii="Times New Roman" w:hAnsi="Times New Roman"/>
          <w:sz w:val="24"/>
        </w:rPr>
        <w:t>оног</w:t>
      </w:r>
      <w:proofErr w:type="spellEnd"/>
      <w:r w:rsidRPr="00A51F8A">
        <w:rPr>
          <w:rFonts w:ascii="Times New Roman" w:hAnsi="Times New Roman"/>
          <w:sz w:val="24"/>
        </w:rPr>
        <w:t xml:space="preserve"> </w:t>
      </w:r>
      <w:proofErr w:type="spellStart"/>
      <w:r w:rsidRPr="00A51F8A">
        <w:rPr>
          <w:rFonts w:ascii="Times New Roman" w:hAnsi="Times New Roman"/>
          <w:sz w:val="24"/>
        </w:rPr>
        <w:t>понуђача</w:t>
      </w:r>
      <w:proofErr w:type="spellEnd"/>
      <w:r w:rsidRPr="00A51F8A">
        <w:rPr>
          <w:rFonts w:ascii="Times New Roman" w:hAnsi="Times New Roman"/>
          <w:sz w:val="24"/>
        </w:rPr>
        <w:t xml:space="preserve"> </w:t>
      </w:r>
      <w:r w:rsidRPr="00A51F8A">
        <w:rPr>
          <w:rFonts w:ascii="Times New Roman" w:hAnsi="Times New Roman"/>
          <w:sz w:val="24"/>
          <w:lang w:val="sr-Cyrl-CS"/>
        </w:rPr>
        <w:t>чија је</w:t>
      </w:r>
      <w:r w:rsidR="00666D20" w:rsidRPr="00A51F8A">
        <w:rPr>
          <w:rFonts w:ascii="Times New Roman" w:hAnsi="Times New Roman"/>
          <w:sz w:val="24"/>
          <w:lang w:val="sr-Cyrl-CS"/>
        </w:rPr>
        <w:t xml:space="preserve"> укупна</w:t>
      </w:r>
      <w:r w:rsidRPr="00A51F8A">
        <w:rPr>
          <w:rFonts w:ascii="Times New Roman" w:hAnsi="Times New Roman"/>
          <w:sz w:val="24"/>
          <w:lang w:val="sr-Cyrl-CS"/>
        </w:rPr>
        <w:t xml:space="preserve"> цена</w:t>
      </w:r>
      <w:r w:rsidR="00CB5AA3" w:rsidRPr="00A51F8A">
        <w:rPr>
          <w:rFonts w:ascii="Times New Roman" w:hAnsi="Times New Roman"/>
          <w:sz w:val="24"/>
          <w:lang w:val="sr-Cyrl-CS"/>
        </w:rPr>
        <w:t xml:space="preserve"> без ПДВ-а</w:t>
      </w:r>
      <w:r w:rsidR="00D01F54" w:rsidRPr="00A51F8A">
        <w:rPr>
          <w:rFonts w:ascii="Times New Roman" w:hAnsi="Times New Roman"/>
          <w:sz w:val="24"/>
          <w:lang w:val="sr-Latn-RS"/>
        </w:rPr>
        <w:t xml:space="preserve"> (</w:t>
      </w:r>
      <w:r w:rsidR="00FE0189" w:rsidRPr="00A51F8A">
        <w:rPr>
          <w:rFonts w:ascii="Times New Roman" w:hAnsi="Times New Roman"/>
          <w:sz w:val="24"/>
          <w:lang w:val="sr-Cyrl-RS"/>
        </w:rPr>
        <w:t>збир</w:t>
      </w:r>
      <w:r w:rsidR="00D01F54" w:rsidRPr="00A51F8A">
        <w:rPr>
          <w:rFonts w:ascii="Times New Roman" w:hAnsi="Times New Roman"/>
          <w:sz w:val="24"/>
          <w:lang w:val="sr-Latn-RS"/>
        </w:rPr>
        <w:t xml:space="preserve"> </w:t>
      </w:r>
      <w:r w:rsidR="00D01F54" w:rsidRPr="00A51F8A">
        <w:rPr>
          <w:rFonts w:ascii="Times New Roman" w:hAnsi="Times New Roman"/>
          <w:sz w:val="24"/>
          <w:lang w:val="sr-Cyrl-RS"/>
        </w:rPr>
        <w:t>укупн</w:t>
      </w:r>
      <w:r w:rsidR="00413D7B" w:rsidRPr="00A51F8A">
        <w:rPr>
          <w:rFonts w:ascii="Times New Roman" w:hAnsi="Times New Roman"/>
          <w:sz w:val="24"/>
          <w:lang w:val="sr-Cyrl-RS"/>
        </w:rPr>
        <w:t>их</w:t>
      </w:r>
      <w:r w:rsidR="00D01F54" w:rsidRPr="00A51F8A">
        <w:rPr>
          <w:rFonts w:ascii="Times New Roman" w:hAnsi="Times New Roman"/>
          <w:sz w:val="24"/>
          <w:lang w:val="sr-Cyrl-RS"/>
        </w:rPr>
        <w:t xml:space="preserve"> цен</w:t>
      </w:r>
      <w:r w:rsidR="00413D7B" w:rsidRPr="00A51F8A">
        <w:rPr>
          <w:rFonts w:ascii="Times New Roman" w:hAnsi="Times New Roman"/>
          <w:sz w:val="24"/>
          <w:lang w:val="sr-Cyrl-RS"/>
        </w:rPr>
        <w:t>а</w:t>
      </w:r>
      <w:r w:rsidRPr="00A51F8A">
        <w:rPr>
          <w:rFonts w:ascii="Times New Roman" w:hAnsi="Times New Roman"/>
          <w:sz w:val="24"/>
          <w:lang w:val="sr-Cyrl-CS"/>
        </w:rPr>
        <w:t xml:space="preserve"> </w:t>
      </w:r>
      <w:r w:rsidR="00FE0189" w:rsidRPr="00A51F8A">
        <w:rPr>
          <w:rFonts w:ascii="Times New Roman" w:hAnsi="Times New Roman"/>
          <w:sz w:val="24"/>
          <w:lang w:val="sr-Cyrl-RS"/>
        </w:rPr>
        <w:t>и</w:t>
      </w:r>
      <w:proofErr w:type="spellStart"/>
      <w:r w:rsidR="00FE0189" w:rsidRPr="00A51F8A">
        <w:rPr>
          <w:rFonts w:ascii="Times New Roman" w:hAnsi="Times New Roman"/>
          <w:sz w:val="24"/>
        </w:rPr>
        <w:t>зрад</w:t>
      </w:r>
      <w:proofErr w:type="spellEnd"/>
      <w:r w:rsidR="00FE0189" w:rsidRPr="00A51F8A">
        <w:rPr>
          <w:rFonts w:ascii="Times New Roman" w:hAnsi="Times New Roman"/>
          <w:sz w:val="24"/>
          <w:lang w:val="sr-Cyrl-RS"/>
        </w:rPr>
        <w:t xml:space="preserve">е, монтаже, </w:t>
      </w:r>
      <w:proofErr w:type="spellStart"/>
      <w:r w:rsidR="00FE0189" w:rsidRPr="00A51F8A">
        <w:rPr>
          <w:rFonts w:ascii="Times New Roman" w:hAnsi="Times New Roman"/>
          <w:sz w:val="24"/>
        </w:rPr>
        <w:t>опремањ</w:t>
      </w:r>
      <w:proofErr w:type="spellEnd"/>
      <w:r w:rsidR="00FE0189" w:rsidRPr="00A51F8A">
        <w:rPr>
          <w:rFonts w:ascii="Times New Roman" w:hAnsi="Times New Roman"/>
          <w:sz w:val="24"/>
          <w:lang w:val="sr-Cyrl-RS"/>
        </w:rPr>
        <w:t>а</w:t>
      </w:r>
      <w:r w:rsidR="00FE0189" w:rsidRPr="00A51F8A">
        <w:rPr>
          <w:rFonts w:ascii="Times New Roman" w:hAnsi="Times New Roman"/>
          <w:sz w:val="24"/>
        </w:rPr>
        <w:t xml:space="preserve"> </w:t>
      </w:r>
      <w:proofErr w:type="spellStart"/>
      <w:r w:rsidR="00FE0189" w:rsidRPr="00A51F8A">
        <w:rPr>
          <w:rFonts w:ascii="Times New Roman" w:hAnsi="Times New Roman"/>
          <w:sz w:val="24"/>
        </w:rPr>
        <w:t>штанда</w:t>
      </w:r>
      <w:proofErr w:type="spellEnd"/>
      <w:r w:rsidR="00FE0189" w:rsidRPr="00A51F8A">
        <w:rPr>
          <w:rFonts w:ascii="Times New Roman" w:hAnsi="Times New Roman"/>
          <w:sz w:val="24"/>
        </w:rPr>
        <w:t xml:space="preserve"> </w:t>
      </w:r>
      <w:r w:rsidR="00FE0189" w:rsidRPr="00A51F8A">
        <w:rPr>
          <w:rFonts w:ascii="Times New Roman" w:hAnsi="Times New Roman"/>
          <w:sz w:val="24"/>
          <w:lang w:val="sr-Cyrl-RS"/>
        </w:rPr>
        <w:t xml:space="preserve">и демонтаже, </w:t>
      </w:r>
      <w:r w:rsidR="00D01F54" w:rsidRPr="00A51F8A">
        <w:rPr>
          <w:rFonts w:ascii="Times New Roman" w:hAnsi="Times New Roman"/>
          <w:sz w:val="24"/>
          <w:lang w:val="sr-Cyrl-RS"/>
        </w:rPr>
        <w:t>укупн</w:t>
      </w:r>
      <w:r w:rsidR="00413D7B" w:rsidRPr="00A51F8A">
        <w:rPr>
          <w:rFonts w:ascii="Times New Roman" w:hAnsi="Times New Roman"/>
          <w:sz w:val="24"/>
          <w:lang w:val="sr-Cyrl-RS"/>
        </w:rPr>
        <w:t>их</w:t>
      </w:r>
      <w:r w:rsidR="00D01F54" w:rsidRPr="00A51F8A">
        <w:rPr>
          <w:rFonts w:ascii="Times New Roman" w:hAnsi="Times New Roman"/>
          <w:sz w:val="24"/>
          <w:lang w:val="sr-Cyrl-RS"/>
        </w:rPr>
        <w:t xml:space="preserve"> </w:t>
      </w:r>
      <w:r w:rsidR="00FE0189" w:rsidRPr="00A51F8A">
        <w:rPr>
          <w:rFonts w:ascii="Times New Roman" w:hAnsi="Times New Roman"/>
          <w:sz w:val="24"/>
          <w:lang w:val="sr-Cyrl-RS"/>
        </w:rPr>
        <w:t>цен</w:t>
      </w:r>
      <w:r w:rsidR="00413D7B" w:rsidRPr="00A51F8A">
        <w:rPr>
          <w:rFonts w:ascii="Times New Roman" w:hAnsi="Times New Roman"/>
          <w:sz w:val="24"/>
          <w:lang w:val="sr-Cyrl-RS"/>
        </w:rPr>
        <w:t>а</w:t>
      </w:r>
      <w:r w:rsidR="00FE0189" w:rsidRPr="00A51F8A">
        <w:rPr>
          <w:rFonts w:ascii="Times New Roman" w:hAnsi="Times New Roman"/>
          <w:sz w:val="24"/>
          <w:lang w:val="sr-Cyrl-RS"/>
        </w:rPr>
        <w:t xml:space="preserve"> </w:t>
      </w:r>
      <w:proofErr w:type="gramStart"/>
      <w:r w:rsidR="00FE0189" w:rsidRPr="00A51F8A">
        <w:rPr>
          <w:rFonts w:ascii="Times New Roman" w:eastAsia="Arial Unicode MS" w:hAnsi="Times New Roman"/>
          <w:kern w:val="1"/>
          <w:sz w:val="24"/>
          <w:lang w:val="sr-Cyrl-RS" w:eastAsia="ar-SA"/>
        </w:rPr>
        <w:t>за  маркетиншке</w:t>
      </w:r>
      <w:proofErr w:type="gramEnd"/>
      <w:r w:rsidR="00FE0189" w:rsidRPr="00A51F8A">
        <w:rPr>
          <w:rFonts w:ascii="Times New Roman" w:eastAsia="Arial Unicode MS" w:hAnsi="Times New Roman"/>
          <w:kern w:val="1"/>
          <w:sz w:val="24"/>
          <w:lang w:val="sr-Cyrl-RS" w:eastAsia="ar-SA"/>
        </w:rPr>
        <w:t xml:space="preserve"> активности и </w:t>
      </w:r>
      <w:r w:rsidR="00D01F54" w:rsidRPr="00A51F8A">
        <w:rPr>
          <w:rFonts w:ascii="Times New Roman" w:eastAsia="Arial Unicode MS" w:hAnsi="Times New Roman"/>
          <w:kern w:val="1"/>
          <w:sz w:val="24"/>
          <w:lang w:val="sr-Cyrl-RS" w:eastAsia="ar-SA"/>
        </w:rPr>
        <w:t>укупн</w:t>
      </w:r>
      <w:r w:rsidR="00413D7B" w:rsidRPr="00A51F8A">
        <w:rPr>
          <w:rFonts w:ascii="Times New Roman" w:eastAsia="Arial Unicode MS" w:hAnsi="Times New Roman"/>
          <w:kern w:val="1"/>
          <w:sz w:val="24"/>
          <w:lang w:val="sr-Cyrl-RS" w:eastAsia="ar-SA"/>
        </w:rPr>
        <w:t>их</w:t>
      </w:r>
      <w:r w:rsidR="00D01F54" w:rsidRPr="00A51F8A">
        <w:rPr>
          <w:rFonts w:ascii="Times New Roman" w:eastAsia="Arial Unicode MS" w:hAnsi="Times New Roman"/>
          <w:kern w:val="1"/>
          <w:sz w:val="24"/>
          <w:lang w:val="sr-Cyrl-RS" w:eastAsia="ar-SA"/>
        </w:rPr>
        <w:t xml:space="preserve"> </w:t>
      </w:r>
      <w:r w:rsidR="00FE0189" w:rsidRPr="00A51F8A">
        <w:rPr>
          <w:rFonts w:ascii="Times New Roman" w:eastAsia="Arial Unicode MS" w:hAnsi="Times New Roman"/>
          <w:kern w:val="1"/>
          <w:sz w:val="24"/>
          <w:lang w:val="sr-Cyrl-RS" w:eastAsia="ar-SA"/>
        </w:rPr>
        <w:t>цен</w:t>
      </w:r>
      <w:r w:rsidR="00413D7B" w:rsidRPr="00A51F8A">
        <w:rPr>
          <w:rFonts w:ascii="Times New Roman" w:eastAsia="Arial Unicode MS" w:hAnsi="Times New Roman"/>
          <w:kern w:val="1"/>
          <w:sz w:val="24"/>
          <w:lang w:val="sr-Cyrl-RS" w:eastAsia="ar-SA"/>
        </w:rPr>
        <w:t>а</w:t>
      </w:r>
      <w:r w:rsidR="00FE0189" w:rsidRPr="00A51F8A">
        <w:rPr>
          <w:rFonts w:ascii="Times New Roman" w:eastAsia="Arial Unicode MS" w:hAnsi="Times New Roman"/>
          <w:kern w:val="1"/>
          <w:sz w:val="24"/>
          <w:lang w:val="sr-Cyrl-RS" w:eastAsia="ar-SA"/>
        </w:rPr>
        <w:t xml:space="preserve"> израде идејног решења штанда за све сајмове</w:t>
      </w:r>
      <w:r w:rsidR="00413D7B" w:rsidRPr="00A51F8A">
        <w:rPr>
          <w:rFonts w:ascii="Times New Roman" w:eastAsia="Arial Unicode MS" w:hAnsi="Times New Roman"/>
          <w:kern w:val="1"/>
          <w:sz w:val="24"/>
          <w:lang w:val="sr-Cyrl-RS" w:eastAsia="ar-SA"/>
        </w:rPr>
        <w:t xml:space="preserve">, односно збир укупних цена наведених у Обрасцу структуре понуђене цене, у реду </w:t>
      </w:r>
      <w:r w:rsidR="00116A2C">
        <w:rPr>
          <w:rFonts w:ascii="Times New Roman" w:eastAsia="Arial Unicode MS" w:hAnsi="Times New Roman"/>
          <w:kern w:val="1"/>
          <w:sz w:val="24"/>
          <w:lang w:val="sr-Cyrl-RS" w:eastAsia="ar-SA"/>
        </w:rPr>
        <w:t>1</w:t>
      </w:r>
      <w:r w:rsidR="00F10076">
        <w:rPr>
          <w:rFonts w:ascii="Times New Roman" w:eastAsia="Arial Unicode MS" w:hAnsi="Times New Roman"/>
          <w:kern w:val="1"/>
          <w:sz w:val="24"/>
          <w:lang w:val="sr-Cyrl-RS" w:eastAsia="ar-SA"/>
        </w:rPr>
        <w:t>0</w:t>
      </w:r>
      <w:r w:rsidR="00BE3158">
        <w:rPr>
          <w:rFonts w:ascii="Times New Roman" w:eastAsia="Arial Unicode MS" w:hAnsi="Times New Roman"/>
          <w:kern w:val="1"/>
          <w:sz w:val="24"/>
          <w:lang w:eastAsia="ar-SA"/>
        </w:rPr>
        <w:t>.</w:t>
      </w:r>
      <w:r w:rsidR="00413D7B" w:rsidRPr="00A51F8A">
        <w:rPr>
          <w:rFonts w:ascii="Times New Roman" w:eastAsia="Arial Unicode MS" w:hAnsi="Times New Roman"/>
          <w:kern w:val="1"/>
          <w:sz w:val="24"/>
          <w:lang w:val="sr-Cyrl-RS" w:eastAsia="ar-SA"/>
        </w:rPr>
        <w:t xml:space="preserve"> Табеле 1</w:t>
      </w:r>
      <w:r w:rsidR="002F3A3B">
        <w:rPr>
          <w:rFonts w:ascii="Times New Roman" w:eastAsia="Arial Unicode MS" w:hAnsi="Times New Roman"/>
          <w:kern w:val="1"/>
          <w:sz w:val="24"/>
          <w:lang w:val="sr-Cyrl-RS" w:eastAsia="ar-SA"/>
        </w:rPr>
        <w:t>.</w:t>
      </w:r>
      <w:r w:rsidR="00F10076">
        <w:rPr>
          <w:rFonts w:ascii="Times New Roman" w:eastAsia="Arial Unicode MS" w:hAnsi="Times New Roman"/>
          <w:kern w:val="1"/>
          <w:sz w:val="24"/>
          <w:lang w:val="sr-Cyrl-RS" w:eastAsia="ar-SA"/>
        </w:rPr>
        <w:t>)</w:t>
      </w:r>
      <w:r w:rsidRPr="00A51F8A">
        <w:rPr>
          <w:rFonts w:ascii="Times New Roman" w:hAnsi="Times New Roman"/>
          <w:sz w:val="24"/>
          <w:lang w:val="sr-Cyrl-CS"/>
        </w:rPr>
        <w:t xml:space="preserve"> нижа</w:t>
      </w:r>
      <w:r w:rsidRPr="00A51F8A">
        <w:rPr>
          <w:rFonts w:ascii="Times New Roman" w:hAnsi="Times New Roman"/>
          <w:sz w:val="24"/>
          <w:lang w:val="sr-Cyrl-RS"/>
        </w:rPr>
        <w:t>.</w:t>
      </w:r>
    </w:p>
    <w:p w14:paraId="12C6F67E" w14:textId="77777777" w:rsidR="00F06DD5" w:rsidRPr="00A51F8A" w:rsidRDefault="0068379A" w:rsidP="0068379A">
      <w:pPr>
        <w:pStyle w:val="NoSpacing"/>
        <w:jc w:val="both"/>
        <w:rPr>
          <w:rFonts w:ascii="Times New Roman" w:hAnsi="Times New Roman"/>
          <w:sz w:val="24"/>
        </w:rPr>
      </w:pPr>
      <w:r w:rsidRPr="00A51F8A">
        <w:rPr>
          <w:rFonts w:ascii="Times New Roman" w:hAnsi="Times New Roman"/>
          <w:sz w:val="24"/>
          <w:lang w:val="sr-Cyrl-RS"/>
        </w:rPr>
        <w:t>У</w:t>
      </w:r>
      <w:r w:rsidRPr="00A51F8A">
        <w:rPr>
          <w:rFonts w:ascii="Times New Roman" w:hAnsi="Times New Roman"/>
          <w:sz w:val="24"/>
          <w:lang w:val="sr-Cyrl-CS"/>
        </w:rPr>
        <w:t>колико</w:t>
      </w:r>
      <w:r w:rsidRPr="00A51F8A">
        <w:rPr>
          <w:rFonts w:ascii="Times New Roman" w:hAnsi="Times New Roman"/>
          <w:sz w:val="24"/>
        </w:rPr>
        <w:t xml:space="preserve"> </w:t>
      </w:r>
      <w:proofErr w:type="spellStart"/>
      <w:r w:rsidRPr="00A51F8A">
        <w:rPr>
          <w:rFonts w:ascii="Times New Roman" w:hAnsi="Times New Roman"/>
          <w:sz w:val="24"/>
        </w:rPr>
        <w:t>две</w:t>
      </w:r>
      <w:proofErr w:type="spellEnd"/>
      <w:r w:rsidRPr="00A51F8A">
        <w:rPr>
          <w:rFonts w:ascii="Times New Roman" w:hAnsi="Times New Roman"/>
          <w:sz w:val="24"/>
        </w:rPr>
        <w:t xml:space="preserve"> </w:t>
      </w:r>
      <w:proofErr w:type="spellStart"/>
      <w:r w:rsidRPr="00A51F8A">
        <w:rPr>
          <w:rFonts w:ascii="Times New Roman" w:hAnsi="Times New Roman"/>
          <w:sz w:val="24"/>
        </w:rPr>
        <w:t>или</w:t>
      </w:r>
      <w:proofErr w:type="spellEnd"/>
      <w:r w:rsidRPr="00A51F8A">
        <w:rPr>
          <w:rFonts w:ascii="Times New Roman" w:hAnsi="Times New Roman"/>
          <w:sz w:val="24"/>
        </w:rPr>
        <w:t xml:space="preserve"> </w:t>
      </w:r>
      <w:proofErr w:type="spellStart"/>
      <w:r w:rsidRPr="00A51F8A">
        <w:rPr>
          <w:rFonts w:ascii="Times New Roman" w:hAnsi="Times New Roman"/>
          <w:sz w:val="24"/>
        </w:rPr>
        <w:t>више</w:t>
      </w:r>
      <w:proofErr w:type="spellEnd"/>
      <w:r w:rsidRPr="00A51F8A">
        <w:rPr>
          <w:rFonts w:ascii="Times New Roman" w:hAnsi="Times New Roman"/>
          <w:sz w:val="24"/>
        </w:rPr>
        <w:t xml:space="preserve"> </w:t>
      </w:r>
      <w:proofErr w:type="spellStart"/>
      <w:r w:rsidRPr="00A51F8A">
        <w:rPr>
          <w:rFonts w:ascii="Times New Roman" w:hAnsi="Times New Roman"/>
          <w:sz w:val="24"/>
        </w:rPr>
        <w:t>понуда</w:t>
      </w:r>
      <w:proofErr w:type="spellEnd"/>
      <w:r w:rsidRPr="00A51F8A">
        <w:rPr>
          <w:rFonts w:ascii="Times New Roman" w:hAnsi="Times New Roman"/>
          <w:sz w:val="24"/>
        </w:rPr>
        <w:t xml:space="preserve"> </w:t>
      </w:r>
      <w:proofErr w:type="spellStart"/>
      <w:r w:rsidRPr="00A51F8A">
        <w:rPr>
          <w:rFonts w:ascii="Times New Roman" w:hAnsi="Times New Roman"/>
          <w:sz w:val="24"/>
        </w:rPr>
        <w:t>имају</w:t>
      </w:r>
      <w:proofErr w:type="spellEnd"/>
      <w:r w:rsidRPr="00A51F8A">
        <w:rPr>
          <w:rFonts w:ascii="Times New Roman" w:hAnsi="Times New Roman"/>
          <w:sz w:val="24"/>
        </w:rPr>
        <w:t xml:space="preserve"> </w:t>
      </w:r>
      <w:proofErr w:type="spellStart"/>
      <w:r w:rsidRPr="00A51F8A">
        <w:rPr>
          <w:rFonts w:ascii="Times New Roman" w:hAnsi="Times New Roman"/>
          <w:sz w:val="24"/>
        </w:rPr>
        <w:t>ист</w:t>
      </w:r>
      <w:proofErr w:type="spellEnd"/>
      <w:r w:rsidRPr="00A51F8A">
        <w:rPr>
          <w:rFonts w:ascii="Times New Roman" w:hAnsi="Times New Roman"/>
          <w:sz w:val="24"/>
          <w:lang w:val="sr-Cyrl-CS"/>
        </w:rPr>
        <w:t>и</w:t>
      </w:r>
      <w:r w:rsidRPr="00A51F8A">
        <w:rPr>
          <w:rFonts w:ascii="Times New Roman" w:hAnsi="Times New Roman"/>
          <w:sz w:val="24"/>
        </w:rPr>
        <w:t xml:space="preserve"> </w:t>
      </w:r>
      <w:r w:rsidRPr="00A51F8A">
        <w:rPr>
          <w:rFonts w:ascii="Times New Roman" w:hAnsi="Times New Roman"/>
          <w:sz w:val="24"/>
          <w:lang w:val="sr-Cyrl-CS"/>
        </w:rPr>
        <w:t>број пондера</w:t>
      </w:r>
      <w:r w:rsidRPr="00A51F8A">
        <w:rPr>
          <w:rFonts w:ascii="Times New Roman" w:hAnsi="Times New Roman"/>
          <w:sz w:val="24"/>
        </w:rPr>
        <w:t xml:space="preserve"> </w:t>
      </w:r>
      <w:r w:rsidRPr="00A51F8A">
        <w:rPr>
          <w:rFonts w:ascii="Times New Roman" w:hAnsi="Times New Roman"/>
          <w:sz w:val="24"/>
          <w:lang w:val="sr-Cyrl-RS"/>
        </w:rPr>
        <w:t xml:space="preserve">и </w:t>
      </w:r>
      <w:proofErr w:type="spellStart"/>
      <w:r w:rsidRPr="00A51F8A">
        <w:rPr>
          <w:rFonts w:ascii="Times New Roman" w:hAnsi="Times New Roman"/>
          <w:sz w:val="24"/>
        </w:rPr>
        <w:t>исту</w:t>
      </w:r>
      <w:proofErr w:type="spellEnd"/>
      <w:r w:rsidR="00666D20" w:rsidRPr="00A51F8A">
        <w:rPr>
          <w:rFonts w:ascii="Times New Roman" w:hAnsi="Times New Roman"/>
          <w:sz w:val="24"/>
          <w:lang w:val="sr-Cyrl-RS"/>
        </w:rPr>
        <w:t xml:space="preserve"> укупну</w:t>
      </w:r>
      <w:r w:rsidRPr="00A51F8A">
        <w:rPr>
          <w:rFonts w:ascii="Times New Roman" w:hAnsi="Times New Roman"/>
          <w:sz w:val="24"/>
        </w:rPr>
        <w:t xml:space="preserve"> </w:t>
      </w:r>
      <w:r w:rsidRPr="00A51F8A">
        <w:rPr>
          <w:rFonts w:ascii="Times New Roman" w:hAnsi="Times New Roman"/>
          <w:sz w:val="24"/>
          <w:lang w:val="sr-Cyrl-CS"/>
        </w:rPr>
        <w:t xml:space="preserve">цену </w:t>
      </w:r>
      <w:r w:rsidR="00666D20" w:rsidRPr="00A51F8A">
        <w:rPr>
          <w:rFonts w:ascii="Times New Roman" w:hAnsi="Times New Roman"/>
          <w:sz w:val="24"/>
          <w:lang w:val="sr-Cyrl-CS"/>
        </w:rPr>
        <w:t xml:space="preserve">свих </w:t>
      </w:r>
      <w:r w:rsidR="00FE0189" w:rsidRPr="00A51F8A">
        <w:rPr>
          <w:rFonts w:ascii="Times New Roman" w:hAnsi="Times New Roman"/>
          <w:sz w:val="24"/>
          <w:lang w:val="sr-Cyrl-CS"/>
        </w:rPr>
        <w:t xml:space="preserve">наведених </w:t>
      </w:r>
      <w:r w:rsidRPr="00A51F8A">
        <w:rPr>
          <w:rFonts w:ascii="Times New Roman" w:hAnsi="Times New Roman"/>
          <w:sz w:val="24"/>
          <w:lang w:val="sr-Cyrl-CS"/>
        </w:rPr>
        <w:t>услуг</w:t>
      </w:r>
      <w:r w:rsidR="00666D20" w:rsidRPr="00A51F8A">
        <w:rPr>
          <w:rFonts w:ascii="Times New Roman" w:hAnsi="Times New Roman"/>
          <w:sz w:val="24"/>
          <w:lang w:val="sr-Cyrl-CS"/>
        </w:rPr>
        <w:t>а</w:t>
      </w:r>
      <w:r w:rsidRPr="00A51F8A">
        <w:rPr>
          <w:rFonts w:ascii="Times New Roman" w:hAnsi="Times New Roman"/>
          <w:sz w:val="24"/>
          <w:lang w:val="sr-Cyrl-CS"/>
        </w:rPr>
        <w:t>,</w:t>
      </w:r>
      <w:r w:rsidRPr="00A51F8A">
        <w:rPr>
          <w:rFonts w:ascii="Times New Roman" w:hAnsi="Times New Roman"/>
          <w:sz w:val="24"/>
        </w:rPr>
        <w:t xml:space="preserve"> </w:t>
      </w:r>
      <w:r w:rsidR="00F06DD5" w:rsidRPr="00A51F8A">
        <w:rPr>
          <w:rFonts w:ascii="Times New Roman" w:hAnsi="Times New Roman"/>
          <w:sz w:val="24"/>
          <w:lang w:val="sr-Cyrl-RS"/>
        </w:rPr>
        <w:t>као најповољнија биће изабрана понуда оног понуђача који има најмањи процентуални износ провизије</w:t>
      </w:r>
      <w:r w:rsidR="00FE0189" w:rsidRPr="00A51F8A">
        <w:rPr>
          <w:rFonts w:ascii="Times New Roman" w:hAnsi="Times New Roman"/>
          <w:sz w:val="24"/>
          <w:lang w:val="sr-Cyrl-RS"/>
        </w:rPr>
        <w:t>.</w:t>
      </w:r>
      <w:r w:rsidR="00F06DD5" w:rsidRPr="00A51F8A">
        <w:rPr>
          <w:rFonts w:ascii="Times New Roman" w:hAnsi="Times New Roman"/>
          <w:sz w:val="24"/>
        </w:rPr>
        <w:t xml:space="preserve"> </w:t>
      </w:r>
    </w:p>
    <w:p w14:paraId="75EB030E" w14:textId="77777777" w:rsidR="0068379A" w:rsidRPr="00324C29" w:rsidRDefault="0068379A" w:rsidP="0068379A">
      <w:pPr>
        <w:pStyle w:val="NoSpacing"/>
        <w:jc w:val="both"/>
        <w:rPr>
          <w:rFonts w:ascii="Times New Roman" w:hAnsi="Times New Roman"/>
          <w:sz w:val="24"/>
          <w:lang w:val="sr-Cyrl-RS"/>
        </w:rPr>
      </w:pPr>
      <w:proofErr w:type="spellStart"/>
      <w:r w:rsidRPr="00A51F8A">
        <w:rPr>
          <w:rFonts w:ascii="Times New Roman" w:hAnsi="Times New Roman"/>
          <w:sz w:val="24"/>
        </w:rPr>
        <w:t>Уколико</w:t>
      </w:r>
      <w:proofErr w:type="spellEnd"/>
      <w:r w:rsidRPr="00A51F8A">
        <w:rPr>
          <w:rFonts w:ascii="Times New Roman" w:hAnsi="Times New Roman"/>
          <w:sz w:val="24"/>
        </w:rPr>
        <w:t xml:space="preserve"> </w:t>
      </w:r>
      <w:proofErr w:type="spellStart"/>
      <w:r w:rsidRPr="00A51F8A">
        <w:rPr>
          <w:rFonts w:ascii="Times New Roman" w:hAnsi="Times New Roman"/>
          <w:sz w:val="24"/>
        </w:rPr>
        <w:t>две</w:t>
      </w:r>
      <w:proofErr w:type="spellEnd"/>
      <w:r w:rsidRPr="00A51F8A">
        <w:rPr>
          <w:rFonts w:ascii="Times New Roman" w:hAnsi="Times New Roman"/>
          <w:sz w:val="24"/>
        </w:rPr>
        <w:t xml:space="preserve"> </w:t>
      </w:r>
      <w:proofErr w:type="spellStart"/>
      <w:r w:rsidRPr="00A51F8A">
        <w:rPr>
          <w:rFonts w:ascii="Times New Roman" w:hAnsi="Times New Roman"/>
          <w:sz w:val="24"/>
        </w:rPr>
        <w:t>или</w:t>
      </w:r>
      <w:proofErr w:type="spellEnd"/>
      <w:r w:rsidRPr="00A51F8A">
        <w:rPr>
          <w:rFonts w:ascii="Times New Roman" w:hAnsi="Times New Roman"/>
          <w:sz w:val="24"/>
        </w:rPr>
        <w:t xml:space="preserve"> </w:t>
      </w:r>
      <w:proofErr w:type="spellStart"/>
      <w:r w:rsidRPr="00A51F8A">
        <w:rPr>
          <w:rFonts w:ascii="Times New Roman" w:hAnsi="Times New Roman"/>
          <w:sz w:val="24"/>
        </w:rPr>
        <w:t>више</w:t>
      </w:r>
      <w:proofErr w:type="spellEnd"/>
      <w:r w:rsidRPr="00A51F8A">
        <w:rPr>
          <w:rFonts w:ascii="Times New Roman" w:hAnsi="Times New Roman"/>
          <w:sz w:val="24"/>
        </w:rPr>
        <w:t xml:space="preserve"> </w:t>
      </w:r>
      <w:proofErr w:type="spellStart"/>
      <w:r w:rsidRPr="00A51F8A">
        <w:rPr>
          <w:rFonts w:ascii="Times New Roman" w:hAnsi="Times New Roman"/>
          <w:sz w:val="24"/>
        </w:rPr>
        <w:t>понуда</w:t>
      </w:r>
      <w:proofErr w:type="spellEnd"/>
      <w:r w:rsidRPr="00A51F8A">
        <w:rPr>
          <w:rFonts w:ascii="Times New Roman" w:hAnsi="Times New Roman"/>
          <w:sz w:val="24"/>
        </w:rPr>
        <w:t xml:space="preserve"> </w:t>
      </w:r>
      <w:proofErr w:type="spellStart"/>
      <w:r w:rsidRPr="00A51F8A">
        <w:rPr>
          <w:rFonts w:ascii="Times New Roman" w:hAnsi="Times New Roman"/>
          <w:sz w:val="24"/>
        </w:rPr>
        <w:t>имају</w:t>
      </w:r>
      <w:proofErr w:type="spellEnd"/>
      <w:r w:rsidRPr="00A51F8A">
        <w:rPr>
          <w:rFonts w:ascii="Times New Roman" w:hAnsi="Times New Roman"/>
          <w:sz w:val="24"/>
          <w:lang w:val="sr-Cyrl-RS"/>
        </w:rPr>
        <w:t xml:space="preserve"> </w:t>
      </w:r>
      <w:proofErr w:type="spellStart"/>
      <w:r w:rsidRPr="00A51F8A">
        <w:rPr>
          <w:rFonts w:ascii="Times New Roman" w:hAnsi="Times New Roman"/>
          <w:sz w:val="24"/>
        </w:rPr>
        <w:t>ист</w:t>
      </w:r>
      <w:proofErr w:type="spellEnd"/>
      <w:r w:rsidRPr="00A51F8A">
        <w:rPr>
          <w:rFonts w:ascii="Times New Roman" w:hAnsi="Times New Roman"/>
          <w:sz w:val="24"/>
          <w:lang w:val="sr-Cyrl-CS"/>
        </w:rPr>
        <w:t>и</w:t>
      </w:r>
      <w:r w:rsidRPr="00A51F8A">
        <w:rPr>
          <w:rFonts w:ascii="Times New Roman" w:hAnsi="Times New Roman"/>
          <w:sz w:val="24"/>
        </w:rPr>
        <w:t xml:space="preserve"> </w:t>
      </w:r>
      <w:r w:rsidRPr="00A51F8A">
        <w:rPr>
          <w:rFonts w:ascii="Times New Roman" w:hAnsi="Times New Roman"/>
          <w:sz w:val="24"/>
          <w:lang w:val="sr-Cyrl-CS"/>
        </w:rPr>
        <w:t>број пондера,</w:t>
      </w:r>
      <w:r w:rsidRPr="00A51F8A">
        <w:rPr>
          <w:rFonts w:ascii="Times New Roman" w:hAnsi="Times New Roman"/>
          <w:sz w:val="24"/>
        </w:rPr>
        <w:t xml:space="preserve"> </w:t>
      </w:r>
      <w:r w:rsidRPr="00A51F8A">
        <w:rPr>
          <w:rFonts w:ascii="Times New Roman" w:hAnsi="Times New Roman"/>
          <w:sz w:val="24"/>
          <w:lang w:val="sr-Cyrl-RS"/>
        </w:rPr>
        <w:t xml:space="preserve">исту </w:t>
      </w:r>
      <w:r w:rsidR="00666D20" w:rsidRPr="00A51F8A">
        <w:rPr>
          <w:rFonts w:ascii="Times New Roman" w:hAnsi="Times New Roman"/>
          <w:sz w:val="24"/>
          <w:lang w:val="sr-Cyrl-RS"/>
        </w:rPr>
        <w:t xml:space="preserve">укупну </w:t>
      </w:r>
      <w:r w:rsidRPr="00A51F8A">
        <w:rPr>
          <w:rFonts w:ascii="Times New Roman" w:hAnsi="Times New Roman"/>
          <w:sz w:val="24"/>
          <w:lang w:val="sr-Cyrl-CS"/>
        </w:rPr>
        <w:t xml:space="preserve">цену </w:t>
      </w:r>
      <w:r w:rsidR="00666D20" w:rsidRPr="00A51F8A">
        <w:rPr>
          <w:rFonts w:ascii="Times New Roman" w:hAnsi="Times New Roman"/>
          <w:sz w:val="24"/>
          <w:lang w:val="sr-Cyrl-CS"/>
        </w:rPr>
        <w:t xml:space="preserve">свих </w:t>
      </w:r>
      <w:r w:rsidR="00FE0189" w:rsidRPr="00A51F8A">
        <w:rPr>
          <w:rFonts w:ascii="Times New Roman" w:hAnsi="Times New Roman"/>
          <w:sz w:val="24"/>
          <w:lang w:val="sr-Cyrl-CS"/>
        </w:rPr>
        <w:t xml:space="preserve">наведених </w:t>
      </w:r>
      <w:r w:rsidRPr="00A51F8A">
        <w:rPr>
          <w:rFonts w:ascii="Times New Roman" w:hAnsi="Times New Roman"/>
          <w:sz w:val="24"/>
          <w:lang w:val="sr-Cyrl-CS"/>
        </w:rPr>
        <w:t>у</w:t>
      </w:r>
      <w:r w:rsidR="00D50134" w:rsidRPr="00A51F8A">
        <w:rPr>
          <w:rFonts w:ascii="Times New Roman" w:hAnsi="Times New Roman"/>
          <w:sz w:val="24"/>
          <w:lang w:val="sr-Cyrl-CS"/>
        </w:rPr>
        <w:t>с</w:t>
      </w:r>
      <w:r w:rsidRPr="00A51F8A">
        <w:rPr>
          <w:rFonts w:ascii="Times New Roman" w:hAnsi="Times New Roman"/>
          <w:sz w:val="24"/>
          <w:lang w:val="sr-Cyrl-CS"/>
        </w:rPr>
        <w:t>луг</w:t>
      </w:r>
      <w:r w:rsidR="00666D20" w:rsidRPr="00A51F8A">
        <w:rPr>
          <w:rFonts w:ascii="Times New Roman" w:hAnsi="Times New Roman"/>
          <w:sz w:val="24"/>
          <w:lang w:val="sr-Cyrl-CS"/>
        </w:rPr>
        <w:t>а</w:t>
      </w:r>
      <w:r w:rsidR="00F06DD5" w:rsidRPr="00A51F8A">
        <w:rPr>
          <w:rFonts w:ascii="Times New Roman" w:hAnsi="Times New Roman"/>
          <w:sz w:val="24"/>
          <w:lang w:val="sr-Cyrl-CS"/>
        </w:rPr>
        <w:t xml:space="preserve"> </w:t>
      </w:r>
      <w:r w:rsidRPr="00A51F8A">
        <w:rPr>
          <w:rFonts w:ascii="Times New Roman" w:hAnsi="Times New Roman"/>
          <w:sz w:val="24"/>
          <w:lang w:val="sr-Cyrl-RS"/>
        </w:rPr>
        <w:t xml:space="preserve">и исти процентуални износ провизије, </w:t>
      </w:r>
      <w:proofErr w:type="spellStart"/>
      <w:r w:rsidRPr="00A51F8A">
        <w:rPr>
          <w:rFonts w:ascii="Times New Roman" w:hAnsi="Times New Roman"/>
          <w:sz w:val="24"/>
        </w:rPr>
        <w:t>најповољнија</w:t>
      </w:r>
      <w:proofErr w:type="spellEnd"/>
      <w:r w:rsidRPr="00A51F8A">
        <w:rPr>
          <w:rFonts w:ascii="Times New Roman" w:hAnsi="Times New Roman"/>
          <w:sz w:val="24"/>
        </w:rPr>
        <w:t xml:space="preserve"> </w:t>
      </w:r>
      <w:proofErr w:type="spellStart"/>
      <w:r w:rsidRPr="00A51F8A">
        <w:rPr>
          <w:rFonts w:ascii="Times New Roman" w:hAnsi="Times New Roman"/>
          <w:sz w:val="24"/>
        </w:rPr>
        <w:t>понуда</w:t>
      </w:r>
      <w:proofErr w:type="spellEnd"/>
      <w:r w:rsidRPr="00A51F8A">
        <w:rPr>
          <w:rFonts w:ascii="Times New Roman" w:hAnsi="Times New Roman"/>
          <w:sz w:val="24"/>
        </w:rPr>
        <w:t xml:space="preserve"> </w:t>
      </w:r>
      <w:proofErr w:type="spellStart"/>
      <w:r w:rsidRPr="00A51F8A">
        <w:rPr>
          <w:rFonts w:ascii="Times New Roman" w:hAnsi="Times New Roman"/>
          <w:sz w:val="24"/>
        </w:rPr>
        <w:t>биће</w:t>
      </w:r>
      <w:proofErr w:type="spellEnd"/>
      <w:r w:rsidRPr="00A51F8A">
        <w:rPr>
          <w:rFonts w:ascii="Times New Roman" w:hAnsi="Times New Roman"/>
          <w:sz w:val="24"/>
        </w:rPr>
        <w:t xml:space="preserve"> </w:t>
      </w:r>
      <w:proofErr w:type="spellStart"/>
      <w:r w:rsidRPr="00A51F8A">
        <w:rPr>
          <w:rFonts w:ascii="Times New Roman" w:hAnsi="Times New Roman"/>
          <w:sz w:val="24"/>
        </w:rPr>
        <w:t>изабрана</w:t>
      </w:r>
      <w:proofErr w:type="spellEnd"/>
      <w:r w:rsidRPr="00A51F8A">
        <w:rPr>
          <w:rFonts w:ascii="Times New Roman" w:hAnsi="Times New Roman"/>
          <w:sz w:val="24"/>
        </w:rPr>
        <w:t xml:space="preserve"> </w:t>
      </w:r>
      <w:proofErr w:type="spellStart"/>
      <w:r w:rsidRPr="00A51F8A">
        <w:rPr>
          <w:rFonts w:ascii="Times New Roman" w:hAnsi="Times New Roman"/>
          <w:sz w:val="24"/>
        </w:rPr>
        <w:t>путем</w:t>
      </w:r>
      <w:proofErr w:type="spellEnd"/>
      <w:r w:rsidRPr="00A51F8A">
        <w:rPr>
          <w:rFonts w:ascii="Times New Roman" w:hAnsi="Times New Roman"/>
          <w:sz w:val="24"/>
        </w:rPr>
        <w:t xml:space="preserve"> </w:t>
      </w:r>
      <w:proofErr w:type="spellStart"/>
      <w:r w:rsidRPr="00A51F8A">
        <w:rPr>
          <w:rFonts w:ascii="Times New Roman" w:hAnsi="Times New Roman"/>
          <w:sz w:val="24"/>
        </w:rPr>
        <w:t>јавног</w:t>
      </w:r>
      <w:proofErr w:type="spellEnd"/>
      <w:r w:rsidRPr="00A51F8A">
        <w:rPr>
          <w:rFonts w:ascii="Times New Roman" w:hAnsi="Times New Roman"/>
          <w:sz w:val="24"/>
        </w:rPr>
        <w:t xml:space="preserve"> </w:t>
      </w:r>
      <w:proofErr w:type="spellStart"/>
      <w:r w:rsidRPr="00A51F8A">
        <w:rPr>
          <w:rFonts w:ascii="Times New Roman" w:hAnsi="Times New Roman"/>
          <w:sz w:val="24"/>
        </w:rPr>
        <w:t>жреба</w:t>
      </w:r>
      <w:proofErr w:type="spellEnd"/>
      <w:r w:rsidRPr="00A51F8A">
        <w:rPr>
          <w:rFonts w:ascii="Times New Roman" w:hAnsi="Times New Roman"/>
          <w:sz w:val="24"/>
        </w:rPr>
        <w:t>.</w:t>
      </w:r>
      <w:r w:rsidRPr="00324C29">
        <w:rPr>
          <w:rFonts w:ascii="Times New Roman" w:hAnsi="Times New Roman"/>
          <w:sz w:val="24"/>
        </w:rPr>
        <w:t xml:space="preserve"> </w:t>
      </w:r>
    </w:p>
    <w:p w14:paraId="53E134A2" w14:textId="77777777" w:rsidR="0068379A" w:rsidRPr="00324C29" w:rsidRDefault="0068379A" w:rsidP="0068379A">
      <w:pPr>
        <w:pStyle w:val="NoSpacing"/>
        <w:jc w:val="both"/>
        <w:rPr>
          <w:rFonts w:ascii="Times New Roman" w:hAnsi="Times New Roman"/>
          <w:sz w:val="24"/>
        </w:rPr>
      </w:pPr>
    </w:p>
    <w:p w14:paraId="01AD1122" w14:textId="77777777" w:rsidR="0068379A" w:rsidRDefault="0068379A" w:rsidP="0068379A">
      <w:pPr>
        <w:jc w:val="both"/>
        <w:rPr>
          <w:rFonts w:ascii="Times New Roman" w:eastAsia="Calibri" w:hAnsi="Times New Roman"/>
          <w:sz w:val="24"/>
          <w:lang w:val="sr-Latn-RS"/>
        </w:rPr>
      </w:pPr>
    </w:p>
    <w:sectPr w:rsidR="0068379A">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C3CB0" w16cex:dateUtc="2020-12-22T08:3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E7349"/>
    <w:multiLevelType w:val="hybridMultilevel"/>
    <w:tmpl w:val="0422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3736C"/>
    <w:multiLevelType w:val="hybridMultilevel"/>
    <w:tmpl w:val="AAAE8A5A"/>
    <w:lvl w:ilvl="0" w:tplc="D91E058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2110CD"/>
    <w:multiLevelType w:val="multilevel"/>
    <w:tmpl w:val="D47A0868"/>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03C749C"/>
    <w:multiLevelType w:val="hybridMultilevel"/>
    <w:tmpl w:val="35869F18"/>
    <w:lvl w:ilvl="0" w:tplc="E244D876">
      <w:start w:val="1"/>
      <w:numFmt w:val="decimal"/>
      <w:lvlText w:val="%1."/>
      <w:lvlJc w:val="left"/>
      <w:pPr>
        <w:ind w:left="360" w:hanging="360"/>
      </w:pPr>
      <w:rPr>
        <w:rFonts w:hint="default"/>
        <w:b/>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57F8046A"/>
    <w:multiLevelType w:val="multilevel"/>
    <w:tmpl w:val="F8BE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9C05F8"/>
    <w:multiLevelType w:val="hybridMultilevel"/>
    <w:tmpl w:val="D5C80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F14729"/>
    <w:multiLevelType w:val="hybridMultilevel"/>
    <w:tmpl w:val="F0D608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254731"/>
    <w:multiLevelType w:val="hybridMultilevel"/>
    <w:tmpl w:val="0694D3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7"/>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CB7"/>
    <w:rsid w:val="00060726"/>
    <w:rsid w:val="000A06A4"/>
    <w:rsid w:val="000F2654"/>
    <w:rsid w:val="000F59D2"/>
    <w:rsid w:val="00113EAB"/>
    <w:rsid w:val="00116A2C"/>
    <w:rsid w:val="00157007"/>
    <w:rsid w:val="00163BB7"/>
    <w:rsid w:val="001753CE"/>
    <w:rsid w:val="00175DB9"/>
    <w:rsid w:val="001C4F25"/>
    <w:rsid w:val="001F6BDD"/>
    <w:rsid w:val="00204C53"/>
    <w:rsid w:val="0020713C"/>
    <w:rsid w:val="00210243"/>
    <w:rsid w:val="00240E4A"/>
    <w:rsid w:val="00242D26"/>
    <w:rsid w:val="0028003D"/>
    <w:rsid w:val="002D2B68"/>
    <w:rsid w:val="002D50D7"/>
    <w:rsid w:val="002F3A3B"/>
    <w:rsid w:val="00310311"/>
    <w:rsid w:val="00321103"/>
    <w:rsid w:val="00324C29"/>
    <w:rsid w:val="00327788"/>
    <w:rsid w:val="003460E4"/>
    <w:rsid w:val="00377E7F"/>
    <w:rsid w:val="00382E4B"/>
    <w:rsid w:val="003C489B"/>
    <w:rsid w:val="003F2179"/>
    <w:rsid w:val="00410085"/>
    <w:rsid w:val="00413D7B"/>
    <w:rsid w:val="00427602"/>
    <w:rsid w:val="00435505"/>
    <w:rsid w:val="00496F2F"/>
    <w:rsid w:val="004D1587"/>
    <w:rsid w:val="004F17C9"/>
    <w:rsid w:val="005245FF"/>
    <w:rsid w:val="005373D0"/>
    <w:rsid w:val="00543C2E"/>
    <w:rsid w:val="0058549F"/>
    <w:rsid w:val="005A5A02"/>
    <w:rsid w:val="005B42E7"/>
    <w:rsid w:val="005B73A6"/>
    <w:rsid w:val="0060203E"/>
    <w:rsid w:val="006312A2"/>
    <w:rsid w:val="00644249"/>
    <w:rsid w:val="00655859"/>
    <w:rsid w:val="00656BE1"/>
    <w:rsid w:val="00666D20"/>
    <w:rsid w:val="0068379A"/>
    <w:rsid w:val="006842FC"/>
    <w:rsid w:val="006B0A42"/>
    <w:rsid w:val="006D6194"/>
    <w:rsid w:val="006E406C"/>
    <w:rsid w:val="006F114C"/>
    <w:rsid w:val="006F7CCF"/>
    <w:rsid w:val="0070215D"/>
    <w:rsid w:val="007557AB"/>
    <w:rsid w:val="00777DD8"/>
    <w:rsid w:val="007E1DC1"/>
    <w:rsid w:val="007E20FA"/>
    <w:rsid w:val="007E67E7"/>
    <w:rsid w:val="007F6048"/>
    <w:rsid w:val="0084303D"/>
    <w:rsid w:val="0084608A"/>
    <w:rsid w:val="008606D5"/>
    <w:rsid w:val="00866259"/>
    <w:rsid w:val="008810F9"/>
    <w:rsid w:val="008D5E66"/>
    <w:rsid w:val="008F56AF"/>
    <w:rsid w:val="009406B8"/>
    <w:rsid w:val="00967CE2"/>
    <w:rsid w:val="0097318F"/>
    <w:rsid w:val="009C57DB"/>
    <w:rsid w:val="009D2F24"/>
    <w:rsid w:val="00A309F5"/>
    <w:rsid w:val="00A51F8A"/>
    <w:rsid w:val="00A57992"/>
    <w:rsid w:val="00A81BBB"/>
    <w:rsid w:val="00AA6ADC"/>
    <w:rsid w:val="00AB582D"/>
    <w:rsid w:val="00AF221D"/>
    <w:rsid w:val="00AF225C"/>
    <w:rsid w:val="00B2735B"/>
    <w:rsid w:val="00B448C6"/>
    <w:rsid w:val="00B72BB6"/>
    <w:rsid w:val="00B86CAA"/>
    <w:rsid w:val="00BB080F"/>
    <w:rsid w:val="00BE3158"/>
    <w:rsid w:val="00C82F31"/>
    <w:rsid w:val="00CA5BAA"/>
    <w:rsid w:val="00CA6E98"/>
    <w:rsid w:val="00CB5AA3"/>
    <w:rsid w:val="00D01F54"/>
    <w:rsid w:val="00D106B2"/>
    <w:rsid w:val="00D156D0"/>
    <w:rsid w:val="00D41850"/>
    <w:rsid w:val="00D43BC0"/>
    <w:rsid w:val="00D50134"/>
    <w:rsid w:val="00D80447"/>
    <w:rsid w:val="00D92020"/>
    <w:rsid w:val="00DC08A5"/>
    <w:rsid w:val="00DD104C"/>
    <w:rsid w:val="00E273AC"/>
    <w:rsid w:val="00E30CB7"/>
    <w:rsid w:val="00E4450D"/>
    <w:rsid w:val="00E76D3F"/>
    <w:rsid w:val="00ED259E"/>
    <w:rsid w:val="00EF160F"/>
    <w:rsid w:val="00EF4434"/>
    <w:rsid w:val="00EF5049"/>
    <w:rsid w:val="00F06DD5"/>
    <w:rsid w:val="00F10076"/>
    <w:rsid w:val="00F424E4"/>
    <w:rsid w:val="00F54E82"/>
    <w:rsid w:val="00F6149A"/>
    <w:rsid w:val="00F636F1"/>
    <w:rsid w:val="00F842B6"/>
    <w:rsid w:val="00F97D68"/>
    <w:rsid w:val="00FA1F29"/>
    <w:rsid w:val="00FD2CF3"/>
    <w:rsid w:val="00FE0189"/>
    <w:rsid w:val="00FE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B92B3"/>
  <w15:docId w15:val="{2A0CFA4A-5D40-4D0B-8E6F-B22F3920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0CB7"/>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C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CB7"/>
    <w:rPr>
      <w:rFonts w:ascii="Segoe UI" w:hAnsi="Segoe UI" w:cs="Segoe UI"/>
      <w:sz w:val="18"/>
      <w:szCs w:val="18"/>
    </w:rPr>
  </w:style>
  <w:style w:type="paragraph" w:styleId="NoSpacing">
    <w:name w:val="No Spacing"/>
    <w:qFormat/>
    <w:rsid w:val="00E30CB7"/>
    <w:pPr>
      <w:spacing w:after="0" w:line="240" w:lineRule="auto"/>
    </w:pPr>
    <w:rPr>
      <w:rFonts w:ascii="Arial" w:eastAsia="Times New Roman" w:hAnsi="Arial" w:cs="Times New Roman"/>
      <w:sz w:val="20"/>
      <w:szCs w:val="24"/>
    </w:rPr>
  </w:style>
  <w:style w:type="paragraph" w:customStyle="1" w:styleId="CharChar28CharCharChar">
    <w:name w:val="Char Char28 Char Char Char"/>
    <w:basedOn w:val="Normal"/>
    <w:rsid w:val="00E30CB7"/>
    <w:pPr>
      <w:spacing w:after="160" w:line="240" w:lineRule="exact"/>
    </w:pPr>
    <w:rPr>
      <w:rFonts w:ascii="Verdana" w:hAnsi="Verdana"/>
      <w:szCs w:val="20"/>
    </w:rPr>
  </w:style>
  <w:style w:type="paragraph" w:styleId="ListParagraph">
    <w:name w:val="List Paragraph"/>
    <w:basedOn w:val="Normal"/>
    <w:uiPriority w:val="34"/>
    <w:qFormat/>
    <w:rsid w:val="00866259"/>
    <w:pPr>
      <w:ind w:left="720"/>
      <w:contextualSpacing/>
    </w:pPr>
  </w:style>
  <w:style w:type="character" w:styleId="CommentReference">
    <w:name w:val="annotation reference"/>
    <w:basedOn w:val="DefaultParagraphFont"/>
    <w:uiPriority w:val="99"/>
    <w:semiHidden/>
    <w:unhideWhenUsed/>
    <w:rsid w:val="00655859"/>
    <w:rPr>
      <w:sz w:val="16"/>
      <w:szCs w:val="16"/>
    </w:rPr>
  </w:style>
  <w:style w:type="paragraph" w:styleId="CommentText">
    <w:name w:val="annotation text"/>
    <w:basedOn w:val="Normal"/>
    <w:link w:val="CommentTextChar"/>
    <w:uiPriority w:val="99"/>
    <w:unhideWhenUsed/>
    <w:rsid w:val="00655859"/>
    <w:rPr>
      <w:szCs w:val="20"/>
    </w:rPr>
  </w:style>
  <w:style w:type="character" w:customStyle="1" w:styleId="CommentTextChar">
    <w:name w:val="Comment Text Char"/>
    <w:basedOn w:val="DefaultParagraphFont"/>
    <w:link w:val="CommentText"/>
    <w:uiPriority w:val="99"/>
    <w:rsid w:val="0065585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55859"/>
    <w:rPr>
      <w:b/>
      <w:bCs/>
    </w:rPr>
  </w:style>
  <w:style w:type="character" w:customStyle="1" w:styleId="CommentSubjectChar">
    <w:name w:val="Comment Subject Char"/>
    <w:basedOn w:val="CommentTextChar"/>
    <w:link w:val="CommentSubject"/>
    <w:uiPriority w:val="99"/>
    <w:semiHidden/>
    <w:rsid w:val="00655859"/>
    <w:rPr>
      <w:rFonts w:ascii="Arial" w:eastAsia="Times New Roman" w:hAnsi="Arial" w:cs="Times New Roman"/>
      <w:b/>
      <w:bCs/>
      <w:sz w:val="20"/>
      <w:szCs w:val="20"/>
    </w:rPr>
  </w:style>
  <w:style w:type="paragraph" w:styleId="NormalWeb">
    <w:name w:val="Normal (Web)"/>
    <w:basedOn w:val="Normal"/>
    <w:uiPriority w:val="99"/>
    <w:semiHidden/>
    <w:unhideWhenUsed/>
    <w:rsid w:val="00655859"/>
    <w:pPr>
      <w:spacing w:before="100" w:beforeAutospacing="1" w:after="100" w:afterAutospacing="1"/>
    </w:pPr>
    <w:rPr>
      <w:rFonts w:ascii="Times New Roman" w:hAnsi="Times New Roman"/>
      <w:sz w:val="24"/>
      <w:lang w:val="en-GB" w:eastAsia="en-GB"/>
    </w:rPr>
  </w:style>
  <w:style w:type="paragraph" w:customStyle="1" w:styleId="tabletext-lijevo">
    <w:name w:val="tabletext-lijevo"/>
    <w:basedOn w:val="Normal"/>
    <w:rsid w:val="00655859"/>
    <w:pPr>
      <w:spacing w:before="100" w:beforeAutospacing="1" w:after="100" w:afterAutospacing="1"/>
    </w:pPr>
    <w:rPr>
      <w:rFonts w:ascii="Times New Roman" w:hAnsi="Times New Roman"/>
      <w:sz w:val="24"/>
      <w:lang w:val="en-GB" w:eastAsia="en-GB"/>
    </w:rPr>
  </w:style>
  <w:style w:type="paragraph" w:styleId="Revision">
    <w:name w:val="Revision"/>
    <w:hidden/>
    <w:uiPriority w:val="99"/>
    <w:semiHidden/>
    <w:rsid w:val="00655859"/>
    <w:pPr>
      <w:spacing w:after="0" w:line="240" w:lineRule="auto"/>
    </w:pPr>
    <w:rPr>
      <w:rFonts w:ascii="Arial" w:eastAsia="Times New Roman" w:hAnsi="Arial" w:cs="Times New Roman"/>
      <w:sz w:val="20"/>
      <w:szCs w:val="24"/>
    </w:rPr>
  </w:style>
  <w:style w:type="paragraph" w:customStyle="1" w:styleId="CharChar28CharCharChar0">
    <w:name w:val="Char Char28 Char Char Char"/>
    <w:basedOn w:val="Normal"/>
    <w:rsid w:val="0068379A"/>
    <w:pPr>
      <w:spacing w:after="160" w:line="240" w:lineRule="exact"/>
    </w:pPr>
    <w:rPr>
      <w:rFonts w:ascii="Verdana" w:hAnsi="Verdana"/>
      <w:szCs w:val="20"/>
    </w:rPr>
  </w:style>
  <w:style w:type="paragraph" w:customStyle="1" w:styleId="Default">
    <w:name w:val="Default"/>
    <w:rsid w:val="00210243"/>
    <w:pPr>
      <w:autoSpaceDE w:val="0"/>
      <w:autoSpaceDN w:val="0"/>
      <w:adjustRightInd w:val="0"/>
      <w:spacing w:after="0" w:line="240" w:lineRule="auto"/>
    </w:pPr>
    <w:rPr>
      <w:rFonts w:ascii="Times New Roman" w:eastAsia="Calibri" w:hAnsi="Times New Roman" w:cs="Times New Roman"/>
      <w:color w:val="000000"/>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31547">
      <w:bodyDiv w:val="1"/>
      <w:marLeft w:val="0"/>
      <w:marRight w:val="0"/>
      <w:marTop w:val="0"/>
      <w:marBottom w:val="0"/>
      <w:divBdr>
        <w:top w:val="none" w:sz="0" w:space="0" w:color="auto"/>
        <w:left w:val="none" w:sz="0" w:space="0" w:color="auto"/>
        <w:bottom w:val="none" w:sz="0" w:space="0" w:color="auto"/>
        <w:right w:val="none" w:sz="0" w:space="0" w:color="auto"/>
      </w:divBdr>
    </w:div>
    <w:div w:id="1116944261">
      <w:bodyDiv w:val="1"/>
      <w:marLeft w:val="0"/>
      <w:marRight w:val="0"/>
      <w:marTop w:val="0"/>
      <w:marBottom w:val="0"/>
      <w:divBdr>
        <w:top w:val="none" w:sz="0" w:space="0" w:color="auto"/>
        <w:left w:val="none" w:sz="0" w:space="0" w:color="auto"/>
        <w:bottom w:val="none" w:sz="0" w:space="0" w:color="auto"/>
        <w:right w:val="none" w:sz="0" w:space="0" w:color="auto"/>
      </w:divBdr>
    </w:div>
    <w:div w:id="1548419813">
      <w:bodyDiv w:val="1"/>
      <w:marLeft w:val="0"/>
      <w:marRight w:val="0"/>
      <w:marTop w:val="0"/>
      <w:marBottom w:val="0"/>
      <w:divBdr>
        <w:top w:val="none" w:sz="0" w:space="0" w:color="auto"/>
        <w:left w:val="none" w:sz="0" w:space="0" w:color="auto"/>
        <w:bottom w:val="none" w:sz="0" w:space="0" w:color="auto"/>
        <w:right w:val="none" w:sz="0" w:space="0" w:color="auto"/>
      </w:divBdr>
      <w:divsChild>
        <w:div w:id="2025403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42C23-6681-4724-AEEC-A0BA6D88E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Brusin</dc:creator>
  <cp:lastModifiedBy>Senka Brusin</cp:lastModifiedBy>
  <cp:revision>14</cp:revision>
  <dcterms:created xsi:type="dcterms:W3CDTF">2020-12-22T08:46:00Z</dcterms:created>
  <dcterms:modified xsi:type="dcterms:W3CDTF">2020-12-24T08:25:00Z</dcterms:modified>
</cp:coreProperties>
</file>