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58D3" w14:textId="1919E466" w:rsidR="00183175" w:rsidRDefault="00930DDE" w:rsidP="00930DDE">
      <w:pPr>
        <w:jc w:val="center"/>
      </w:pPr>
      <w:r w:rsidRPr="00AD3639">
        <w:rPr>
          <w:rFonts w:ascii="Arial" w:hAnsi="Arial" w:cs="Arial"/>
          <w:noProof/>
          <w:lang w:val="en-GB" w:eastAsia="en-GB"/>
        </w:rPr>
        <w:drawing>
          <wp:inline distT="0" distB="0" distL="0" distR="0" wp14:anchorId="293BB675" wp14:editId="72D36571">
            <wp:extent cx="3343275" cy="838200"/>
            <wp:effectExtent l="0" t="0" r="0" b="0"/>
            <wp:docPr id="5" name="Picture 5" descr="IFC-CMCO_Horizontal_RGB-high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E31E" w14:textId="0D24A302" w:rsidR="00930DDE" w:rsidRDefault="00930DDE" w:rsidP="00930DDE">
      <w:pPr>
        <w:jc w:val="center"/>
      </w:pPr>
    </w:p>
    <w:p w14:paraId="518E448A" w14:textId="5BB75633" w:rsidR="00930DDE" w:rsidRDefault="00930DDE" w:rsidP="00930DDE">
      <w:pPr>
        <w:jc w:val="center"/>
      </w:pPr>
    </w:p>
    <w:p w14:paraId="71F5C3FF" w14:textId="743ED4ED" w:rsidR="00AC1000" w:rsidRPr="0028367D" w:rsidRDefault="00AC1000" w:rsidP="00AC1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Beograd, 19.</w:t>
      </w:r>
      <w:r w:rsidR="00900E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april 2021</w:t>
      </w:r>
      <w:r w:rsidR="00332DCB">
        <w:rPr>
          <w:rFonts w:ascii="Arial" w:hAnsi="Arial" w:cs="Arial"/>
          <w:sz w:val="22"/>
          <w:szCs w:val="22"/>
        </w:rPr>
        <w:t>.</w:t>
      </w:r>
      <w:r w:rsidR="00900E46">
        <w:rPr>
          <w:rFonts w:ascii="Arial" w:hAnsi="Arial" w:cs="Arial"/>
          <w:sz w:val="22"/>
          <w:szCs w:val="22"/>
        </w:rPr>
        <w:t>godine</w:t>
      </w:r>
      <w:bookmarkStart w:id="0" w:name="_GoBack"/>
      <w:bookmarkEnd w:id="0"/>
    </w:p>
    <w:p w14:paraId="7C6CFFAD" w14:textId="77777777" w:rsidR="00AC1000" w:rsidRDefault="00AC1000" w:rsidP="00AC1000">
      <w:pPr>
        <w:jc w:val="both"/>
        <w:rPr>
          <w:lang w:val="mk-MK"/>
        </w:rPr>
      </w:pPr>
    </w:p>
    <w:p w14:paraId="7C997B5E" w14:textId="782EBE2E" w:rsidR="00AC1000" w:rsidRDefault="00AC1000" w:rsidP="00AC100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1079A7">
        <w:rPr>
          <w:rFonts w:ascii="Arial" w:hAnsi="Arial" w:cs="Arial"/>
          <w:sz w:val="22"/>
          <w:szCs w:val="22"/>
          <w:lang w:val="mk-MK"/>
        </w:rPr>
        <w:t>Me</w:t>
      </w:r>
      <w:r>
        <w:rPr>
          <w:rFonts w:ascii="Arial" w:hAnsi="Arial" w:cs="Arial"/>
          <w:sz w:val="22"/>
          <w:szCs w:val="22"/>
          <w:lang w:val="sr-Latn-RS"/>
        </w:rPr>
        <w:t xml:space="preserve">đunarodna finansijska korporacija (IFC), u okviru projekta pod nazivom </w:t>
      </w:r>
      <w:r w:rsidRPr="001079A7">
        <w:rPr>
          <w:rFonts w:ascii="Arial" w:hAnsi="Arial" w:cs="Arial"/>
          <w:color w:val="000000"/>
          <w:sz w:val="22"/>
          <w:szCs w:val="22"/>
          <w:lang w:val="mk-MK"/>
        </w:rPr>
        <w:t>Program razvoja industrijskih lanaca vrednosti Zapadnog Balkana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,</w:t>
      </w:r>
      <w:r w:rsidRPr="001079A7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koji se sprovodi </w:t>
      </w:r>
      <w:r w:rsidRPr="001079A7">
        <w:rPr>
          <w:rFonts w:ascii="Arial" w:hAnsi="Arial" w:cs="Arial"/>
          <w:color w:val="000000"/>
          <w:sz w:val="22"/>
          <w:szCs w:val="22"/>
          <w:lang w:val="mk-MK"/>
        </w:rPr>
        <w:t>u sa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radnji sa Švajcarskim sekretarijatom za ekonomska pitanja (SECO), obaveštava sve kompanije lake proizvodne industrije, prvenstveno kompanije iz sektora automobilske industrije, proizvodnje industrijske opreme, poljoprivrednih mašina i iz sektora obrade metala, o pokretanju digitalne platforme za povezivanje dobavljača</w:t>
      </w:r>
      <w:r w:rsidR="00900E46">
        <w:rPr>
          <w:rFonts w:ascii="Arial" w:hAnsi="Arial" w:cs="Arial"/>
          <w:color w:val="000000"/>
          <w:sz w:val="22"/>
          <w:szCs w:val="22"/>
          <w:lang w:val="sr-Latn-RS"/>
        </w:rPr>
        <w:t xml:space="preserve"> i kupaca iz navedenih sektora.</w:t>
      </w: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 Digitalna platforma, kao proizvod, pruža velike mogućnosti kompanijama Zapadnog Balkana da se povežu sa kupcima globalnog tržišta, pr</w:t>
      </w:r>
      <w:r w:rsidR="00900E46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enstveno Evrozone, kako bi poboljšali svoju i vidljivost svojih proizvoda, i kako bi se povezali sa drugim kompanijama iz regiona Zapadnog Balkana, regionalnim i globalnim lancima nabavke.</w:t>
      </w:r>
    </w:p>
    <w:p w14:paraId="271EB82A" w14:textId="77777777" w:rsidR="00AC1000" w:rsidRDefault="00AC1000" w:rsidP="00AC100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608BF634" w14:textId="7F7E1279" w:rsidR="00AC1000" w:rsidRDefault="00AC1000" w:rsidP="00AC100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color w:val="000000"/>
          <w:sz w:val="22"/>
          <w:szCs w:val="22"/>
          <w:lang w:val="sr-Latn-RS"/>
        </w:rPr>
        <w:t>Proizvođači iz regiona Zapadnog Balkana su pokušavali da se povežu sa globalnim lancima nabavke poslednju deceniju, ali nisu svi imali mogućnosti i stručnost da učvrste ve</w:t>
      </w:r>
      <w:r w:rsidR="00900E46">
        <w:rPr>
          <w:rFonts w:ascii="Arial" w:hAnsi="Arial" w:cs="Arial"/>
          <w:color w:val="000000"/>
          <w:sz w:val="22"/>
          <w:szCs w:val="22"/>
          <w:lang w:val="sr-Latn-RS"/>
        </w:rPr>
        <w:t>ze sa međunarodnim kompanijama.</w:t>
      </w: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 Ova nova digitalna platforma za povezivanje proizvođača i investitora, kupaca i dobavljača, kreirana je u saradnji sa britanskom kompanijom Ac</w:t>
      </w:r>
      <w:r w:rsidR="00900E46">
        <w:rPr>
          <w:rFonts w:ascii="Arial" w:hAnsi="Arial" w:cs="Arial"/>
          <w:color w:val="000000"/>
          <w:sz w:val="22"/>
          <w:szCs w:val="22"/>
          <w:lang w:val="sr-Latn-RS"/>
        </w:rPr>
        <w:t>hilles koja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 je globalni dizajner platformi ovog tipa, sa ciljem da kreira digitalno tržište za povezivanje proizvođača i potencijalnih investitora, kupaca i dobavljača.</w:t>
      </w:r>
    </w:p>
    <w:p w14:paraId="747105A6" w14:textId="77777777" w:rsidR="00AC1000" w:rsidRDefault="00AC1000" w:rsidP="00AC100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2ED2E283" w14:textId="3CE8712D" w:rsidR="00AC1000" w:rsidRPr="001079A7" w:rsidRDefault="00AC1000" w:rsidP="00AC100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IFC poziva sve kompanije zainteresovane da budu uključene u platformu da popune pristupnicu na linku </w:t>
      </w:r>
      <w:hyperlink r:id="rId7" w:history="1">
        <w:r w:rsidR="00900E46" w:rsidRPr="00900E46">
          <w:rPr>
            <w:rStyle w:val="Hyperlink"/>
            <w:rFonts w:ascii="Arial" w:hAnsi="Arial" w:cs="Arial"/>
            <w:sz w:val="22"/>
            <w:lang w:val="sr-Latn-RS"/>
          </w:rPr>
          <w:t>https://www.surveymonkey.com/r/C8P2NYB</w:t>
        </w:r>
      </w:hyperlink>
      <w:r w:rsidR="00900E46" w:rsidRPr="00900E46">
        <w:rPr>
          <w:rFonts w:ascii="Arial" w:hAnsi="Arial" w:cs="Arial"/>
          <w:sz w:val="22"/>
          <w:szCs w:val="22"/>
          <w:lang w:val="sr-Latn-RS"/>
        </w:rPr>
        <w:t xml:space="preserve"> najkasnije do </w:t>
      </w:r>
      <w:r w:rsidR="00900E46" w:rsidRPr="00900E46">
        <w:rPr>
          <w:rFonts w:ascii="Arial" w:hAnsi="Arial" w:cs="Arial"/>
          <w:b/>
          <w:bCs/>
          <w:sz w:val="22"/>
          <w:szCs w:val="22"/>
          <w:lang w:val="sr-Latn-RS"/>
        </w:rPr>
        <w:t>5</w:t>
      </w:r>
      <w:r w:rsidR="00DB5D50" w:rsidRPr="00C04728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.</w:t>
      </w:r>
      <w:r w:rsidR="00900E46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 </w:t>
      </w:r>
      <w:r w:rsidR="00DB5D50" w:rsidRPr="00C04728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maja</w:t>
      </w:r>
      <w:r w:rsidRPr="00C04728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 2021.</w:t>
      </w:r>
      <w:r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900E46">
        <w:rPr>
          <w:rFonts w:ascii="Arial" w:hAnsi="Arial" w:cs="Arial"/>
          <w:color w:val="000000"/>
          <w:sz w:val="22"/>
          <w:szCs w:val="22"/>
          <w:lang w:val="sr-Latn-RS"/>
        </w:rPr>
        <w:t xml:space="preserve">godine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kako bi dobili detaljnije informacije o kriterijumima za registraciju.</w:t>
      </w:r>
    </w:p>
    <w:p w14:paraId="6B487907" w14:textId="77777777" w:rsidR="00AC1000" w:rsidRPr="00660BF4" w:rsidRDefault="00AC1000" w:rsidP="00AC1000">
      <w:pPr>
        <w:suppressAutoHyphens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5657FFA5" w14:textId="77777777" w:rsidR="00AC1000" w:rsidRDefault="00AC1000" w:rsidP="00AC1000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Registracija na platformi za prvih 100 kompanija sa teritorije Zapadnog Balkana biće besplatna. </w:t>
      </w:r>
    </w:p>
    <w:p w14:paraId="08F751C2" w14:textId="77777777" w:rsidR="00AC1000" w:rsidRDefault="00AC1000" w:rsidP="00AC1000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130839C6" w14:textId="1BE8494B" w:rsidR="00AC1000" w:rsidRPr="00394EDD" w:rsidRDefault="00AC1000" w:rsidP="00AC1000">
      <w:pPr>
        <w:suppressAutoHyphens w:val="0"/>
        <w:jc w:val="both"/>
        <w:rPr>
          <w:rFonts w:ascii="Arial" w:hAnsi="Arial" w:cs="Arial"/>
          <w:sz w:val="22"/>
          <w:szCs w:val="22"/>
          <w:lang w:val="sr-Latn-CS"/>
        </w:rPr>
      </w:pPr>
      <w:r w:rsidRPr="00394EDD">
        <w:rPr>
          <w:rFonts w:ascii="Arial" w:hAnsi="Arial" w:cs="Arial"/>
          <w:noProof/>
          <w:sz w:val="22"/>
          <w:szCs w:val="22"/>
          <w:lang w:val="sr-Latn-CS"/>
        </w:rPr>
        <w:t>Ova inicija</w:t>
      </w:r>
      <w:r w:rsidR="00900E46">
        <w:rPr>
          <w:rFonts w:ascii="Arial" w:hAnsi="Arial" w:cs="Arial"/>
          <w:noProof/>
          <w:sz w:val="22"/>
          <w:szCs w:val="22"/>
          <w:lang w:val="sr-Latn-CS"/>
        </w:rPr>
        <w:t>tiva deo je šireg programa IFC</w:t>
      </w:r>
      <w:r w:rsidRPr="00394EDD">
        <w:rPr>
          <w:rFonts w:ascii="Arial" w:hAnsi="Arial" w:cs="Arial"/>
          <w:noProof/>
          <w:sz w:val="22"/>
          <w:szCs w:val="22"/>
          <w:lang w:val="sr-Latn-CS"/>
        </w:rPr>
        <w:t xml:space="preserve"> koja za cilj ima stvaranje novih radna mesta i podr</w:t>
      </w:r>
      <w:r w:rsidRPr="00394EDD">
        <w:rPr>
          <w:rFonts w:ascii="Arial" w:hAnsi="Arial" w:cs="Arial"/>
          <w:noProof/>
          <w:sz w:val="22"/>
          <w:szCs w:val="22"/>
          <w:lang w:val="sr-Latn-RS"/>
        </w:rPr>
        <w:t>šku</w:t>
      </w:r>
      <w:r w:rsidR="00900E46">
        <w:rPr>
          <w:rFonts w:ascii="Arial" w:hAnsi="Arial" w:cs="Arial"/>
          <w:noProof/>
          <w:sz w:val="22"/>
          <w:szCs w:val="22"/>
          <w:lang w:val="sr-Latn-CS"/>
        </w:rPr>
        <w:t xml:space="preserve"> ekonomskom oporav</w:t>
      </w:r>
      <w:r w:rsidRPr="00394EDD">
        <w:rPr>
          <w:rFonts w:ascii="Arial" w:hAnsi="Arial" w:cs="Arial"/>
          <w:noProof/>
          <w:sz w:val="22"/>
          <w:szCs w:val="22"/>
          <w:lang w:val="sr-Latn-CS"/>
        </w:rPr>
        <w:t>ku od posledica COVID</w:t>
      </w:r>
      <w:r w:rsidR="00F961C5">
        <w:rPr>
          <w:rFonts w:ascii="Arial" w:hAnsi="Arial" w:cs="Arial"/>
          <w:noProof/>
          <w:sz w:val="22"/>
          <w:szCs w:val="22"/>
          <w:lang w:val="sr-Latn-CS"/>
        </w:rPr>
        <w:t>-</w:t>
      </w:r>
      <w:r w:rsidRPr="00394EDD">
        <w:rPr>
          <w:rFonts w:ascii="Arial" w:hAnsi="Arial" w:cs="Arial"/>
          <w:noProof/>
          <w:sz w:val="22"/>
          <w:szCs w:val="22"/>
          <w:lang w:val="sr-Latn-CS"/>
        </w:rPr>
        <w:t>19 pandemije koja je pogodila proizvo</w:t>
      </w:r>
      <w:r w:rsidR="00F961C5">
        <w:rPr>
          <w:rFonts w:ascii="Arial" w:hAnsi="Arial" w:cs="Arial"/>
          <w:noProof/>
          <w:sz w:val="22"/>
          <w:szCs w:val="22"/>
          <w:lang w:val="sr-Latn-RS"/>
        </w:rPr>
        <w:t>đače</w:t>
      </w:r>
      <w:r w:rsidRPr="00394EDD">
        <w:rPr>
          <w:rFonts w:ascii="Arial" w:hAnsi="Arial" w:cs="Arial"/>
          <w:noProof/>
          <w:sz w:val="22"/>
          <w:szCs w:val="22"/>
          <w:lang w:val="sr-Latn-CS"/>
        </w:rPr>
        <w:t xml:space="preserve"> Zapadnog Balkana. Projekat  je kreiran kako bi otvorio nove mogućnosti kompanijama i ubrzao ekonomski oporavak od posledica izazvanih pandemijom.</w:t>
      </w:r>
    </w:p>
    <w:p w14:paraId="3D9D208B" w14:textId="77777777" w:rsidR="00AC1000" w:rsidRDefault="00AC1000" w:rsidP="00AC1000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01C52CAE" w14:textId="77777777" w:rsidR="00FA5FA8" w:rsidRPr="00900E46" w:rsidRDefault="00AC1000" w:rsidP="00FA5FA8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900E46">
        <w:rPr>
          <w:rFonts w:ascii="Arial" w:hAnsi="Arial" w:cs="Arial"/>
          <w:sz w:val="22"/>
          <w:szCs w:val="22"/>
        </w:rPr>
        <w:t>Za dodatne informacije i/</w:t>
      </w:r>
      <w:r w:rsidRPr="00900E46">
        <w:rPr>
          <w:rFonts w:ascii="Arial" w:hAnsi="Arial" w:cs="Arial"/>
          <w:sz w:val="22"/>
          <w:szCs w:val="22"/>
          <w:lang w:val="sr-Latn-RS"/>
        </w:rPr>
        <w:t>ili pitanja, možete se obratiti na sledeće elektronske adrese</w:t>
      </w:r>
      <w:r w:rsidRPr="00900E46">
        <w:rPr>
          <w:rFonts w:ascii="Arial" w:hAnsi="Arial" w:cs="Arial"/>
          <w:sz w:val="22"/>
          <w:szCs w:val="22"/>
        </w:rPr>
        <w:t>:</w:t>
      </w:r>
    </w:p>
    <w:p w14:paraId="26333096" w14:textId="58A27852" w:rsidR="00FA5FA8" w:rsidRPr="00900E46" w:rsidRDefault="00606B46" w:rsidP="00FA5FA8">
      <w:pPr>
        <w:suppressAutoHyphens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F961C5" w:rsidRPr="00900E46">
          <w:rPr>
            <w:rStyle w:val="Hyperlink"/>
            <w:rFonts w:ascii="Arial" w:hAnsi="Arial" w:cs="Arial"/>
            <w:sz w:val="22"/>
            <w:szCs w:val="22"/>
          </w:rPr>
          <w:t>jmiljkovic1@ifc.org</w:t>
        </w:r>
      </w:hyperlink>
      <w:r w:rsidR="00FA5FA8" w:rsidRPr="00900E46">
        <w:rPr>
          <w:rFonts w:ascii="Arial" w:hAnsi="Arial" w:cs="Arial"/>
          <w:sz w:val="22"/>
          <w:szCs w:val="22"/>
        </w:rPr>
        <w:t xml:space="preserve"> ili </w:t>
      </w:r>
      <w:hyperlink r:id="rId9" w:history="1">
        <w:r w:rsidR="00FA5FA8" w:rsidRPr="00900E46">
          <w:rPr>
            <w:rStyle w:val="Hyperlink"/>
            <w:rFonts w:ascii="Arial" w:hAnsi="Arial" w:cs="Arial"/>
            <w:sz w:val="22"/>
            <w:szCs w:val="22"/>
          </w:rPr>
          <w:t>jbralic@ifc.org</w:t>
        </w:r>
      </w:hyperlink>
    </w:p>
    <w:p w14:paraId="3547A996" w14:textId="77777777" w:rsidR="00FA5FA8" w:rsidRDefault="00FA5FA8" w:rsidP="00FA5FA8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7DE4368" w14:textId="3C4AB65C" w:rsidR="00FA5FA8" w:rsidRPr="00FA5FA8" w:rsidRDefault="00FA5FA8" w:rsidP="00FA5FA8">
      <w:pPr>
        <w:suppressAutoHyphens w:val="0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FA5FA8">
        <w:rPr>
          <w:rFonts w:ascii="Arial" w:hAnsi="Arial" w:cs="Arial"/>
          <w:color w:val="0563C1" w:themeColor="hyperlink"/>
          <w:sz w:val="22"/>
          <w:szCs w:val="22"/>
          <w:u w:val="single"/>
        </w:rPr>
        <w:t xml:space="preserve"> </w:t>
      </w:r>
    </w:p>
    <w:sectPr w:rsidR="00FA5FA8" w:rsidRPr="00FA5FA8" w:rsidSect="0074162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5C08" w14:textId="77777777" w:rsidR="00606B46" w:rsidRDefault="00606B46" w:rsidP="0022672A">
      <w:r>
        <w:separator/>
      </w:r>
    </w:p>
  </w:endnote>
  <w:endnote w:type="continuationSeparator" w:id="0">
    <w:p w14:paraId="105EF67F" w14:textId="77777777" w:rsidR="00606B46" w:rsidRDefault="00606B46" w:rsidP="0022672A">
      <w:r>
        <w:continuationSeparator/>
      </w:r>
    </w:p>
  </w:endnote>
  <w:endnote w:type="continuationNotice" w:id="1">
    <w:p w14:paraId="2B865A1E" w14:textId="77777777" w:rsidR="00606B46" w:rsidRDefault="0060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F0C8" w14:textId="77777777" w:rsidR="00606B46" w:rsidRDefault="00606B46" w:rsidP="0022672A">
      <w:r>
        <w:separator/>
      </w:r>
    </w:p>
  </w:footnote>
  <w:footnote w:type="continuationSeparator" w:id="0">
    <w:p w14:paraId="6B123CAC" w14:textId="77777777" w:rsidR="00606B46" w:rsidRDefault="00606B46" w:rsidP="0022672A">
      <w:r>
        <w:continuationSeparator/>
      </w:r>
    </w:p>
  </w:footnote>
  <w:footnote w:type="continuationNotice" w:id="1">
    <w:p w14:paraId="04DC8016" w14:textId="77777777" w:rsidR="00606B46" w:rsidRDefault="00606B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C"/>
    <w:rsid w:val="00015A30"/>
    <w:rsid w:val="00032C25"/>
    <w:rsid w:val="00053D7F"/>
    <w:rsid w:val="0005769B"/>
    <w:rsid w:val="00063928"/>
    <w:rsid w:val="000A1BC4"/>
    <w:rsid w:val="000B698D"/>
    <w:rsid w:val="000C3E05"/>
    <w:rsid w:val="000D7737"/>
    <w:rsid w:val="000F5B59"/>
    <w:rsid w:val="001079A7"/>
    <w:rsid w:val="00113901"/>
    <w:rsid w:val="001632B4"/>
    <w:rsid w:val="00171A67"/>
    <w:rsid w:val="00183175"/>
    <w:rsid w:val="00197B8B"/>
    <w:rsid w:val="001B5CC1"/>
    <w:rsid w:val="001F434E"/>
    <w:rsid w:val="0022672A"/>
    <w:rsid w:val="00231B58"/>
    <w:rsid w:val="00260108"/>
    <w:rsid w:val="00270D7F"/>
    <w:rsid w:val="00280E84"/>
    <w:rsid w:val="00281D5C"/>
    <w:rsid w:val="0028367D"/>
    <w:rsid w:val="002941F0"/>
    <w:rsid w:val="00295C64"/>
    <w:rsid w:val="002A4D69"/>
    <w:rsid w:val="002D518A"/>
    <w:rsid w:val="002E2653"/>
    <w:rsid w:val="002F1861"/>
    <w:rsid w:val="002F40C7"/>
    <w:rsid w:val="00332DCB"/>
    <w:rsid w:val="00333F5D"/>
    <w:rsid w:val="00393775"/>
    <w:rsid w:val="00394EDD"/>
    <w:rsid w:val="003A77E6"/>
    <w:rsid w:val="003A7C1C"/>
    <w:rsid w:val="003C042A"/>
    <w:rsid w:val="003D6336"/>
    <w:rsid w:val="003E7B74"/>
    <w:rsid w:val="00405FCE"/>
    <w:rsid w:val="00467B32"/>
    <w:rsid w:val="004D48FB"/>
    <w:rsid w:val="004D706D"/>
    <w:rsid w:val="004F1D3F"/>
    <w:rsid w:val="0050540B"/>
    <w:rsid w:val="005551BC"/>
    <w:rsid w:val="005771E0"/>
    <w:rsid w:val="00582912"/>
    <w:rsid w:val="00585F4B"/>
    <w:rsid w:val="00590DE1"/>
    <w:rsid w:val="005920B1"/>
    <w:rsid w:val="005A244E"/>
    <w:rsid w:val="005C408F"/>
    <w:rsid w:val="005E199D"/>
    <w:rsid w:val="005F46F2"/>
    <w:rsid w:val="00606B46"/>
    <w:rsid w:val="006552ED"/>
    <w:rsid w:val="00660BF4"/>
    <w:rsid w:val="00690C3A"/>
    <w:rsid w:val="006961A9"/>
    <w:rsid w:val="006E0878"/>
    <w:rsid w:val="00741628"/>
    <w:rsid w:val="00763006"/>
    <w:rsid w:val="007654EF"/>
    <w:rsid w:val="00771A00"/>
    <w:rsid w:val="007738FA"/>
    <w:rsid w:val="00787CF9"/>
    <w:rsid w:val="007B7395"/>
    <w:rsid w:val="007E0A75"/>
    <w:rsid w:val="007E6897"/>
    <w:rsid w:val="007F247A"/>
    <w:rsid w:val="00800969"/>
    <w:rsid w:val="00812E9A"/>
    <w:rsid w:val="008313D8"/>
    <w:rsid w:val="00834FA7"/>
    <w:rsid w:val="00856BC2"/>
    <w:rsid w:val="0087682E"/>
    <w:rsid w:val="00877939"/>
    <w:rsid w:val="008A016A"/>
    <w:rsid w:val="008A0BE9"/>
    <w:rsid w:val="00900E46"/>
    <w:rsid w:val="00911916"/>
    <w:rsid w:val="00930DDE"/>
    <w:rsid w:val="009355D3"/>
    <w:rsid w:val="00952756"/>
    <w:rsid w:val="00955BC0"/>
    <w:rsid w:val="00973322"/>
    <w:rsid w:val="009943A9"/>
    <w:rsid w:val="00997F7E"/>
    <w:rsid w:val="009C6E79"/>
    <w:rsid w:val="009E2A86"/>
    <w:rsid w:val="009E60CF"/>
    <w:rsid w:val="00A003E2"/>
    <w:rsid w:val="00A129BC"/>
    <w:rsid w:val="00A257BA"/>
    <w:rsid w:val="00A40D6E"/>
    <w:rsid w:val="00A41F00"/>
    <w:rsid w:val="00A54866"/>
    <w:rsid w:val="00A55BAE"/>
    <w:rsid w:val="00A6367D"/>
    <w:rsid w:val="00A7697D"/>
    <w:rsid w:val="00A8008F"/>
    <w:rsid w:val="00A83127"/>
    <w:rsid w:val="00AC1000"/>
    <w:rsid w:val="00AC4252"/>
    <w:rsid w:val="00AC5E12"/>
    <w:rsid w:val="00AD0870"/>
    <w:rsid w:val="00AE096B"/>
    <w:rsid w:val="00B2773A"/>
    <w:rsid w:val="00B377E9"/>
    <w:rsid w:val="00B56443"/>
    <w:rsid w:val="00B62AC1"/>
    <w:rsid w:val="00BA565C"/>
    <w:rsid w:val="00BB46DC"/>
    <w:rsid w:val="00BC1848"/>
    <w:rsid w:val="00BE5B64"/>
    <w:rsid w:val="00C04728"/>
    <w:rsid w:val="00C1152E"/>
    <w:rsid w:val="00C14502"/>
    <w:rsid w:val="00C1767E"/>
    <w:rsid w:val="00C46E94"/>
    <w:rsid w:val="00C63B7B"/>
    <w:rsid w:val="00C878A8"/>
    <w:rsid w:val="00CA1503"/>
    <w:rsid w:val="00CF77BA"/>
    <w:rsid w:val="00D14FAC"/>
    <w:rsid w:val="00D152EC"/>
    <w:rsid w:val="00D40254"/>
    <w:rsid w:val="00D50C9D"/>
    <w:rsid w:val="00D51E7D"/>
    <w:rsid w:val="00D63D37"/>
    <w:rsid w:val="00D869DF"/>
    <w:rsid w:val="00D943A8"/>
    <w:rsid w:val="00DA4581"/>
    <w:rsid w:val="00DB5D50"/>
    <w:rsid w:val="00DC08DA"/>
    <w:rsid w:val="00DC2D82"/>
    <w:rsid w:val="00DE1492"/>
    <w:rsid w:val="00DE24EF"/>
    <w:rsid w:val="00E01573"/>
    <w:rsid w:val="00E50DE2"/>
    <w:rsid w:val="00E7193A"/>
    <w:rsid w:val="00E71C32"/>
    <w:rsid w:val="00E8270A"/>
    <w:rsid w:val="00E82953"/>
    <w:rsid w:val="00E903BA"/>
    <w:rsid w:val="00EB56E8"/>
    <w:rsid w:val="00EE2F41"/>
    <w:rsid w:val="00F447B9"/>
    <w:rsid w:val="00F50E3D"/>
    <w:rsid w:val="00F5632D"/>
    <w:rsid w:val="00F66213"/>
    <w:rsid w:val="00F87E94"/>
    <w:rsid w:val="00F961C5"/>
    <w:rsid w:val="00FA5FA8"/>
    <w:rsid w:val="00FA7D40"/>
    <w:rsid w:val="00FD21D1"/>
    <w:rsid w:val="00FD3771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0C18"/>
  <w15:chartTrackingRefBased/>
  <w15:docId w15:val="{FACB1CD4-5AB7-4217-AEF4-DD3DE731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1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E9"/>
    <w:rPr>
      <w:rFonts w:ascii="Segoe UI" w:eastAsia="Times New Roman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66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21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6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213"/>
    <w:rPr>
      <w:rFonts w:ascii="Times New Roman" w:eastAsia="Times New Roman" w:hAnsi="Times New Roman" w:cs="Times New Roman"/>
      <w:kern w:val="1"/>
      <w:sz w:val="24"/>
      <w:szCs w:val="24"/>
    </w:rPr>
  </w:style>
  <w:style w:type="table" w:styleId="TableGrid">
    <w:name w:val="Table Grid"/>
    <w:basedOn w:val="TableNormal"/>
    <w:uiPriority w:val="39"/>
    <w:rsid w:val="00BC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jkovic1@if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C8P2NY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bralic@i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Cundeva</dc:creator>
  <cp:keywords/>
  <dc:description/>
  <cp:lastModifiedBy>Jelena Cvijanovic</cp:lastModifiedBy>
  <cp:revision>2</cp:revision>
  <dcterms:created xsi:type="dcterms:W3CDTF">2021-04-22T09:10:00Z</dcterms:created>
  <dcterms:modified xsi:type="dcterms:W3CDTF">2021-04-22T09:10:00Z</dcterms:modified>
</cp:coreProperties>
</file>